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6E9" w14:textId="77777777" w:rsidR="006F05F3" w:rsidRPr="006F05F3" w:rsidRDefault="006F05F3" w:rsidP="006F05F3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6F05F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Машуров</w:t>
      </w:r>
      <w:proofErr w:type="spellEnd"/>
      <w:r w:rsidRPr="006F05F3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Анатолий Петрович</w:t>
      </w:r>
    </w:p>
    <w:p w14:paraId="6C542D9C" w14:textId="77777777" w:rsidR="006F05F3" w:rsidRDefault="006F05F3" w:rsidP="006F05F3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6F05F3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02.02.1939 - 25.07.1996</w:t>
      </w:r>
    </w:p>
    <w:p w14:paraId="5E5404B5" w14:textId="77777777" w:rsidR="006F05F3" w:rsidRPr="006F05F3" w:rsidRDefault="006F05F3" w:rsidP="006F05F3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</w:p>
    <w:p w14:paraId="7466B91F" w14:textId="77777777" w:rsidR="006F05F3" w:rsidRDefault="006F05F3" w:rsidP="006F05F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05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7D2513E2" w14:textId="77ACCEAA" w:rsidR="006F05F3" w:rsidRDefault="006F05F3" w:rsidP="006F05F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05F3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6C023441" wp14:editId="540C51D9">
            <wp:extent cx="2124075" cy="3143250"/>
            <wp:effectExtent l="0" t="0" r="9525" b="0"/>
            <wp:docPr id="1" name="Рисунок 1" descr="Машуров Анатоли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шуров Анатолий Петр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7301" w14:textId="77777777" w:rsidR="006F05F3" w:rsidRPr="006F05F3" w:rsidRDefault="006F05F3" w:rsidP="006F05F3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6F05F3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75ABC986" w14:textId="77777777" w:rsidR="006F05F3" w:rsidRPr="006F05F3" w:rsidRDefault="006F05F3" w:rsidP="006F05F3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6F05F3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5A5F038D" w14:textId="77777777" w:rsidR="006F05F3" w:rsidRPr="006F05F3" w:rsidRDefault="006F05F3" w:rsidP="006F05F3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05F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20374</w:t>
      </w:r>
    </w:p>
    <w:p w14:paraId="0A182B64" w14:textId="77777777" w:rsidR="006F05F3" w:rsidRPr="006F05F3" w:rsidRDefault="006F05F3" w:rsidP="006F05F3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05F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400828</w:t>
      </w:r>
    </w:p>
    <w:p w14:paraId="724DF26D" w14:textId="77777777" w:rsidR="006F05F3" w:rsidRDefault="006F05F3" w:rsidP="006F05F3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33E906B7" w14:textId="77777777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63418B">
        <w:rPr>
          <w:rFonts w:eastAsia="Times New Roman" w:cs="Times New Roman"/>
          <w:b/>
          <w:bCs/>
          <w:color w:val="333333"/>
          <w:szCs w:val="28"/>
          <w:lang w:eastAsia="ru-RU"/>
        </w:rPr>
        <w:t>М</w:t>
      </w:r>
      <w:r w:rsidRPr="0063418B">
        <w:rPr>
          <w:rFonts w:eastAsia="Times New Roman" w:cs="Times New Roman"/>
          <w:color w:val="333333"/>
          <w:szCs w:val="28"/>
          <w:lang w:eastAsia="ru-RU"/>
        </w:rPr>
        <w:t>ашуров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Анатолий Петрович – начальник строительно-монтажного поезда №571 треста «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Ленабамстрой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>» Министерства транспортного строительства СССР, Иркутская область.</w:t>
      </w:r>
    </w:p>
    <w:p w14:paraId="19DC2DBB" w14:textId="649143F5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Родился 2 февраля 1939 года в городе Тайшет Иркутской области.</w:t>
      </w:r>
    </w:p>
    <w:p w14:paraId="323ED599" w14:textId="29B82E7D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В 1954 году семья переехала в посёлок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Заярск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Иркутской области, где он окончил десятилетнюю школу и начал трудовую деятельность кочегаром на паровоз.</w:t>
      </w:r>
    </w:p>
    <w:p w14:paraId="6CC48D21" w14:textId="3A60E505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Позже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А.П.Машуров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устроился работать на местный лесозавод мастером, участвовал в строительстве комбината в посёлке Осиновка (ныне в составе города Братска).</w:t>
      </w:r>
    </w:p>
    <w:p w14:paraId="31F03DA9" w14:textId="3EB2CF39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 В 1973 году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А.П.Машуров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по приглашению правительства Чили участвовал в строительстве железнодорожного пути к медеплавильному комбинату.</w:t>
      </w:r>
    </w:p>
    <w:p w14:paraId="4F0208A7" w14:textId="77166A12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С начала ноября 1974 года он в числе первых строителей Байкало-Амурской магистрали (БАМ) строил участок дороги Хребтовая-Усть-Илимская.</w:t>
      </w:r>
    </w:p>
    <w:p w14:paraId="2F994A66" w14:textId="77777777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В декабре 1974 года приехал в посёлок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Улькаин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и работал главным инженером строительно-монтажного поезда №571 (СМП «Юность Сибири»), с 1978 года работал начальником этого поезда в течение 20 лет.</w:t>
      </w:r>
    </w:p>
    <w:p w14:paraId="5AD74AD2" w14:textId="6D60A4A5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В 1981 году участок БАМа, который строил СП/МП-571, был сдан в постоянную эксплуатацию раньше срока с оценкой «отлично».</w:t>
      </w:r>
    </w:p>
    <w:p w14:paraId="585B215E" w14:textId="77777777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У</w:t>
      </w:r>
      <w:r w:rsidRPr="0063418B">
        <w:rPr>
          <w:rFonts w:eastAsia="Times New Roman" w:cs="Times New Roman"/>
          <w:color w:val="333333"/>
          <w:szCs w:val="28"/>
          <w:lang w:eastAsia="ru-RU"/>
        </w:rPr>
        <w:t>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всём её протяжении и проявленный трудовой героизм, </w:t>
      </w:r>
      <w:proofErr w:type="spellStart"/>
      <w:r w:rsidRPr="0063418B">
        <w:rPr>
          <w:rFonts w:eastAsia="Times New Roman" w:cs="Times New Roman"/>
          <w:b/>
          <w:bCs/>
          <w:color w:val="333333"/>
          <w:szCs w:val="28"/>
          <w:lang w:eastAsia="ru-RU"/>
        </w:rPr>
        <w:t>Машуров</w:t>
      </w:r>
      <w:proofErr w:type="spellEnd"/>
      <w:r w:rsidRPr="0063418B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Анатолий Петрович</w:t>
      </w:r>
      <w:r w:rsidRPr="0063418B">
        <w:rPr>
          <w:rFonts w:eastAsia="Times New Roman" w:cs="Times New Roman"/>
          <w:color w:val="333333"/>
          <w:szCs w:val="28"/>
          <w:lang w:eastAsia="ru-RU"/>
        </w:rPr>
        <w:t> удостоен звания Героя Социалистического Труда с вручением ордена Ленина и золотой медали «Серп и Молот».</w:t>
      </w:r>
    </w:p>
    <w:p w14:paraId="77F50ECB" w14:textId="284774DE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Без отрыва от работы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А.П.Машуров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окончил Иркутский техникум транспортного строительства и Новосибирский институт железнодорожного транспорта.</w:t>
      </w:r>
    </w:p>
    <w:p w14:paraId="0DB7908C" w14:textId="3705E37D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Почётный транспортный строитель.</w:t>
      </w:r>
    </w:p>
    <w:p w14:paraId="30ADA9A5" w14:textId="77777777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Сердце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А.П.Машурова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остановилось 25 июля 1996 года в его рабочем кабинете, похоронен в городе Братске.</w:t>
      </w:r>
    </w:p>
    <w:p w14:paraId="6D55AC89" w14:textId="77777777" w:rsidR="006F05F3" w:rsidRPr="0063418B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В 1996 году одна из улиц в посёлке </w:t>
      </w:r>
      <w:proofErr w:type="spellStart"/>
      <w:r w:rsidRPr="0063418B">
        <w:rPr>
          <w:rFonts w:eastAsia="Times New Roman" w:cs="Times New Roman"/>
          <w:color w:val="333333"/>
          <w:szCs w:val="28"/>
          <w:lang w:eastAsia="ru-RU"/>
        </w:rPr>
        <w:t>Улькаин</w:t>
      </w:r>
      <w:proofErr w:type="spellEnd"/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переименована в имени Героя.</w:t>
      </w:r>
    </w:p>
    <w:p w14:paraId="6AF85A7A" w14:textId="2E7F8673" w:rsidR="006F05F3" w:rsidRDefault="006F05F3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63418B">
        <w:rPr>
          <w:rFonts w:eastAsia="Times New Roman" w:cs="Times New Roman"/>
          <w:color w:val="333333"/>
          <w:szCs w:val="28"/>
          <w:lang w:eastAsia="ru-RU"/>
        </w:rPr>
        <w:t xml:space="preserve"> Награждён орденами Ленина (25.10.1984) и «Знак Почёта» (05.02.1981), медалями, в том числе «За трудовую доблесть» (07.02.1974).</w:t>
      </w:r>
    </w:p>
    <w:p w14:paraId="0E0C4B48" w14:textId="77777777" w:rsidR="0063418B" w:rsidRPr="0063418B" w:rsidRDefault="0063418B" w:rsidP="0063418B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530533E1" w14:textId="5D1516A4" w:rsidR="00F40FF1" w:rsidRPr="0063418B" w:rsidRDefault="006F05F3" w:rsidP="0063418B">
      <w:pPr>
        <w:ind w:firstLine="709"/>
        <w:rPr>
          <w:rFonts w:cs="Times New Roman"/>
          <w:szCs w:val="28"/>
        </w:rPr>
      </w:pPr>
      <w:r w:rsidRPr="0063418B">
        <w:rPr>
          <w:rFonts w:cs="Times New Roman"/>
          <w:szCs w:val="28"/>
        </w:rPr>
        <w:t>Источник: https://warheroes.ru/hero/hero.asp?Hero_id=23843</w:t>
      </w:r>
    </w:p>
    <w:sectPr w:rsidR="00F40FF1" w:rsidRPr="0063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65"/>
    <w:rsid w:val="002177FE"/>
    <w:rsid w:val="00447390"/>
    <w:rsid w:val="0063418B"/>
    <w:rsid w:val="006F05F3"/>
    <w:rsid w:val="00A47765"/>
    <w:rsid w:val="00AA6046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D96B"/>
  <w15:chartTrackingRefBased/>
  <w15:docId w15:val="{2BDD112F-FCB6-442E-81D6-2048716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2023-04-27T21:56:00Z</dcterms:created>
  <dcterms:modified xsi:type="dcterms:W3CDTF">2023-05-03T17:54:00Z</dcterms:modified>
</cp:coreProperties>
</file>