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5D" w:rsidRDefault="00EC347D" w:rsidP="00EC347D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D">
        <w:rPr>
          <w:rFonts w:ascii="Times New Roman" w:hAnsi="Times New Roman" w:cs="Times New Roman"/>
          <w:b/>
          <w:sz w:val="28"/>
          <w:szCs w:val="28"/>
        </w:rPr>
        <w:t>19 июня</w:t>
      </w:r>
      <w:r w:rsidRPr="00EC347D">
        <w:rPr>
          <w:rFonts w:ascii="Times New Roman" w:hAnsi="Times New Roman" w:cs="Times New Roman"/>
          <w:sz w:val="28"/>
          <w:szCs w:val="28"/>
        </w:rPr>
        <w:t xml:space="preserve"> </w:t>
      </w:r>
      <w:r w:rsidRPr="00224E8D">
        <w:rPr>
          <w:rFonts w:ascii="Times New Roman" w:hAnsi="Times New Roman" w:cs="Times New Roman"/>
          <w:b/>
          <w:sz w:val="28"/>
          <w:szCs w:val="28"/>
        </w:rPr>
        <w:t>состоялось очередное заседание Учёного совета</w:t>
      </w:r>
      <w:r w:rsidRPr="00EC347D">
        <w:rPr>
          <w:rFonts w:ascii="Times New Roman" w:hAnsi="Times New Roman" w:cs="Times New Roman"/>
          <w:sz w:val="28"/>
          <w:szCs w:val="28"/>
        </w:rPr>
        <w:t xml:space="preserve"> Института, проведенное в режиме видеоконференции. Со вступительным словом выступил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Совета, </w:t>
      </w:r>
      <w:r w:rsidRPr="00EC347D">
        <w:rPr>
          <w:rFonts w:ascii="Times New Roman" w:hAnsi="Times New Roman" w:cs="Times New Roman"/>
          <w:sz w:val="28"/>
          <w:szCs w:val="28"/>
        </w:rPr>
        <w:t>директор ИИАЭ ДВО РАН</w:t>
      </w:r>
      <w:r>
        <w:rPr>
          <w:rFonts w:ascii="Times New Roman" w:hAnsi="Times New Roman" w:cs="Times New Roman"/>
          <w:sz w:val="28"/>
          <w:szCs w:val="28"/>
        </w:rPr>
        <w:t xml:space="preserve">, чл.-корр. РАН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рассказал о прошедшем заседании Президиума РАН, главной темой которого стал вопрос о «хищных» журналах и переводном плагиате в международных базах данных. Отмечен рост численности такого рода журналов, публикующих за деньги и без должного рецензирования </w:t>
      </w:r>
      <w:r w:rsidR="00CC195D">
        <w:rPr>
          <w:rFonts w:ascii="Times New Roman" w:hAnsi="Times New Roman" w:cs="Times New Roman"/>
          <w:sz w:val="28"/>
          <w:szCs w:val="28"/>
        </w:rPr>
        <w:t>статьи</w:t>
      </w:r>
      <w:r w:rsidR="00224E8D">
        <w:rPr>
          <w:rFonts w:ascii="Times New Roman" w:hAnsi="Times New Roman" w:cs="Times New Roman"/>
          <w:sz w:val="28"/>
          <w:szCs w:val="28"/>
        </w:rPr>
        <w:t>,</w:t>
      </w:r>
      <w:r w:rsidR="00CC195D">
        <w:rPr>
          <w:rFonts w:ascii="Times New Roman" w:hAnsi="Times New Roman" w:cs="Times New Roman"/>
          <w:sz w:val="28"/>
          <w:szCs w:val="28"/>
        </w:rPr>
        <w:t xml:space="preserve"> либо не имеющие научной значимости</w:t>
      </w:r>
      <w:r>
        <w:rPr>
          <w:rFonts w:ascii="Times New Roman" w:hAnsi="Times New Roman" w:cs="Times New Roman"/>
          <w:sz w:val="28"/>
          <w:szCs w:val="28"/>
        </w:rPr>
        <w:t xml:space="preserve">, либо ранее опубликованные в российских журналах и переведенные машинным переводом. </w:t>
      </w:r>
      <w:r w:rsidR="00CC195D">
        <w:rPr>
          <w:rFonts w:ascii="Times New Roman" w:hAnsi="Times New Roman" w:cs="Times New Roman"/>
          <w:sz w:val="28"/>
          <w:szCs w:val="28"/>
        </w:rPr>
        <w:t xml:space="preserve">По мнению комиссии РАН, это стало следствием введения новой оценки деятельности учёного или организации, при которой главным показателем успешности считается «валовое» число опубликованных статей в </w:t>
      </w:r>
      <w:r w:rsidR="00CC195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CC195D">
        <w:rPr>
          <w:rFonts w:ascii="Times New Roman" w:hAnsi="Times New Roman" w:cs="Times New Roman"/>
          <w:sz w:val="28"/>
          <w:szCs w:val="28"/>
        </w:rPr>
        <w:t xml:space="preserve"> и</w:t>
      </w:r>
      <w:r w:rsidR="00CC195D" w:rsidRPr="00CC1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95D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="00CC19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5D" w:rsidRDefault="00CC195D" w:rsidP="00EC3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ИИАЭ ДВО РАН </w:t>
      </w:r>
      <w:r w:rsidR="006E181B">
        <w:rPr>
          <w:rFonts w:ascii="Times New Roman" w:hAnsi="Times New Roman" w:cs="Times New Roman"/>
          <w:sz w:val="28"/>
          <w:szCs w:val="28"/>
        </w:rPr>
        <w:t>одной из приоритетных задач полагают подготовку кадров. Ежегодно члены  Учёного совета заслушивают научные доклады аспирантов. Поэтому п</w:t>
      </w:r>
      <w:r>
        <w:rPr>
          <w:rFonts w:ascii="Times New Roman" w:hAnsi="Times New Roman" w:cs="Times New Roman"/>
          <w:sz w:val="28"/>
          <w:szCs w:val="28"/>
        </w:rPr>
        <w:t xml:space="preserve">ервым пунктом основной повестки стал доклад аспирантки 2-го курса А.С. Игнатенко «Открытие Кореи как часть дальневосточной политики Российской империи». </w:t>
      </w:r>
    </w:p>
    <w:p w:rsidR="006E181B" w:rsidRDefault="006E181B" w:rsidP="00EC3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текущем году была принята новая Методика оценки исполнения государственного задания и </w:t>
      </w:r>
      <w:r w:rsidR="00326AA1">
        <w:rPr>
          <w:rFonts w:ascii="Times New Roman" w:hAnsi="Times New Roman" w:cs="Times New Roman"/>
          <w:sz w:val="28"/>
          <w:szCs w:val="28"/>
        </w:rPr>
        <w:t xml:space="preserve">в качестве индикатора </w:t>
      </w:r>
      <w:r>
        <w:rPr>
          <w:rFonts w:ascii="Times New Roman" w:hAnsi="Times New Roman" w:cs="Times New Roman"/>
          <w:sz w:val="28"/>
          <w:szCs w:val="28"/>
        </w:rPr>
        <w:t>введен КБПР (комплексный балл публикационной результативности), по</w:t>
      </w:r>
      <w:r w:rsidR="00BD3C3C">
        <w:rPr>
          <w:rFonts w:ascii="Times New Roman" w:hAnsi="Times New Roman" w:cs="Times New Roman"/>
          <w:sz w:val="28"/>
          <w:szCs w:val="28"/>
        </w:rPr>
        <w:t>явилась необходимость принять новую методику определения ПРНД научных сотрудников.</w:t>
      </w:r>
    </w:p>
    <w:p w:rsidR="00BD3C3C" w:rsidRDefault="00BD3C3C" w:rsidP="00EC3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директора по международным связям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об основных результатах международной деятельности Института за прошедший год.</w:t>
      </w:r>
    </w:p>
    <w:p w:rsidR="00D85386" w:rsidRDefault="00D85386" w:rsidP="00EC3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.и.н. Н.А.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своем докладе о подготовке и проведению к полевому сезону отметил</w:t>
      </w:r>
      <w:r w:rsidR="00253982">
        <w:rPr>
          <w:rFonts w:ascii="Times New Roman" w:hAnsi="Times New Roman" w:cs="Times New Roman"/>
          <w:sz w:val="28"/>
          <w:szCs w:val="28"/>
        </w:rPr>
        <w:t xml:space="preserve">, что в связи с пандемией </w:t>
      </w:r>
      <w:proofErr w:type="spellStart"/>
      <w:r w:rsidR="00253982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82">
        <w:rPr>
          <w:rFonts w:ascii="Times New Roman" w:hAnsi="Times New Roman" w:cs="Times New Roman"/>
          <w:sz w:val="28"/>
          <w:szCs w:val="28"/>
        </w:rPr>
        <w:t xml:space="preserve">в текущем году необходимо максимально сократить количество полевых исследований. Исключение может быть сделано только для работ, выполняемых по хоздоговорам. </w:t>
      </w:r>
    </w:p>
    <w:p w:rsidR="002F6934" w:rsidRDefault="003B7F24" w:rsidP="00EC3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пунктом</w:t>
      </w:r>
      <w:r w:rsidR="00BD3C3C">
        <w:rPr>
          <w:rFonts w:ascii="Times New Roman" w:hAnsi="Times New Roman" w:cs="Times New Roman"/>
          <w:sz w:val="28"/>
          <w:szCs w:val="28"/>
        </w:rPr>
        <w:t xml:space="preserve"> повестки стал вопрос о развитии научных журналов Института. </w:t>
      </w:r>
      <w:r w:rsidR="00253982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науке, к.и.н. А.Е. Савченко рассказал о рекомендациях, сделанных комиссией </w:t>
      </w:r>
      <w:r w:rsidR="00253982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253982">
        <w:rPr>
          <w:rFonts w:ascii="Times New Roman" w:hAnsi="Times New Roman" w:cs="Times New Roman"/>
          <w:sz w:val="28"/>
          <w:szCs w:val="28"/>
        </w:rPr>
        <w:t xml:space="preserve">, для внесения журнала «Россия и АТР» в данную базу. </w:t>
      </w:r>
      <w:r>
        <w:rPr>
          <w:rFonts w:ascii="Times New Roman" w:hAnsi="Times New Roman" w:cs="Times New Roman"/>
          <w:sz w:val="28"/>
          <w:szCs w:val="28"/>
        </w:rPr>
        <w:t xml:space="preserve">Одним из главных требований названо повышение уровня цитируемости статей, публикуемых в журнале, в базе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934">
        <w:rPr>
          <w:rFonts w:ascii="Times New Roman" w:hAnsi="Times New Roman" w:cs="Times New Roman"/>
          <w:sz w:val="28"/>
          <w:szCs w:val="28"/>
        </w:rPr>
        <w:t xml:space="preserve">Для этого необходимо ужесточение требований к качеству статей, более широкое </w:t>
      </w:r>
      <w:r w:rsidR="002F6934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зарубежных авторов с целью выхода журнала на международный уровень. О более широкой географии авторов говорил и заместитель главного редактора другого издания – «Трудов Института истории, археологии и этнографии ДВО РАН», </w:t>
      </w:r>
      <w:proofErr w:type="gramStart"/>
      <w:r w:rsidR="002F69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6934">
        <w:rPr>
          <w:rFonts w:ascii="Times New Roman" w:hAnsi="Times New Roman" w:cs="Times New Roman"/>
          <w:sz w:val="28"/>
          <w:szCs w:val="28"/>
        </w:rPr>
        <w:t xml:space="preserve">.и.н. Ю.В. </w:t>
      </w:r>
      <w:proofErr w:type="spellStart"/>
      <w:r w:rsidR="002F6934">
        <w:rPr>
          <w:rFonts w:ascii="Times New Roman" w:hAnsi="Times New Roman" w:cs="Times New Roman"/>
          <w:sz w:val="28"/>
          <w:szCs w:val="28"/>
        </w:rPr>
        <w:t>Латушко</w:t>
      </w:r>
      <w:proofErr w:type="spellEnd"/>
      <w:r w:rsidR="002F6934">
        <w:rPr>
          <w:rFonts w:ascii="Times New Roman" w:hAnsi="Times New Roman" w:cs="Times New Roman"/>
          <w:sz w:val="28"/>
          <w:szCs w:val="28"/>
        </w:rPr>
        <w:t xml:space="preserve">. Было принято решение повысить ответственность членов редколлегии журналов, а также </w:t>
      </w:r>
      <w:r w:rsidR="00326AA1">
        <w:rPr>
          <w:rFonts w:ascii="Times New Roman" w:hAnsi="Times New Roman" w:cs="Times New Roman"/>
          <w:sz w:val="28"/>
          <w:szCs w:val="28"/>
        </w:rPr>
        <w:t>усовершенствовать</w:t>
      </w:r>
      <w:r w:rsidR="002F6934">
        <w:rPr>
          <w:rFonts w:ascii="Times New Roman" w:hAnsi="Times New Roman" w:cs="Times New Roman"/>
          <w:sz w:val="28"/>
          <w:szCs w:val="28"/>
        </w:rPr>
        <w:t xml:space="preserve"> процедуру рецензирования. </w:t>
      </w:r>
    </w:p>
    <w:p w:rsidR="00BD3C3C" w:rsidRDefault="00326AA1" w:rsidP="00EC3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работы редколлегии журнала «Труды </w:t>
      </w:r>
      <w:r w:rsidR="002F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Института истории, археологии и этнографии ДВО РАН. Серия востоковедение, международные отношения» </w:t>
      </w:r>
      <w:r w:rsidR="002F6934">
        <w:rPr>
          <w:rFonts w:ascii="Times New Roman" w:hAnsi="Times New Roman" w:cs="Times New Roman"/>
          <w:sz w:val="28"/>
          <w:szCs w:val="28"/>
        </w:rPr>
        <w:t>решено ввести</w:t>
      </w:r>
      <w:r>
        <w:rPr>
          <w:rFonts w:ascii="Times New Roman" w:hAnsi="Times New Roman" w:cs="Times New Roman"/>
          <w:sz w:val="28"/>
          <w:szCs w:val="28"/>
        </w:rPr>
        <w:t xml:space="preserve"> в ее состав</w:t>
      </w:r>
      <w:r w:rsidR="002F6934">
        <w:rPr>
          <w:rFonts w:ascii="Times New Roman" w:hAnsi="Times New Roman" w:cs="Times New Roman"/>
          <w:sz w:val="28"/>
          <w:szCs w:val="28"/>
        </w:rPr>
        <w:t xml:space="preserve"> д.полит.н., ведущего научного сотрудника Центра глобальных и регио</w:t>
      </w:r>
      <w:r w:rsidR="007077AB">
        <w:rPr>
          <w:rFonts w:ascii="Times New Roman" w:hAnsi="Times New Roman" w:cs="Times New Roman"/>
          <w:sz w:val="28"/>
          <w:szCs w:val="28"/>
        </w:rPr>
        <w:t xml:space="preserve">нальных исследований А.Б. Волынчука, и Л.С. </w:t>
      </w:r>
      <w:proofErr w:type="spellStart"/>
      <w:r w:rsidR="007077AB">
        <w:rPr>
          <w:rFonts w:ascii="Times New Roman" w:hAnsi="Times New Roman" w:cs="Times New Roman"/>
          <w:sz w:val="28"/>
          <w:szCs w:val="28"/>
        </w:rPr>
        <w:t>Кифорскую</w:t>
      </w:r>
      <w:proofErr w:type="spellEnd"/>
      <w:r w:rsidR="007077AB">
        <w:rPr>
          <w:rFonts w:ascii="Times New Roman" w:hAnsi="Times New Roman" w:cs="Times New Roman"/>
          <w:sz w:val="28"/>
          <w:szCs w:val="28"/>
        </w:rPr>
        <w:t xml:space="preserve"> на должность ответственного секретаря. </w:t>
      </w:r>
      <w:r w:rsidR="003B7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AB" w:rsidRDefault="007077AB" w:rsidP="00EC3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предстоящим 50-летним юбилеем ИИАЭ ДВО РАН был утвержден состав Оргкомитета по подготовке и проведению мероприятий, приуроченных к этому важному событию.</w:t>
      </w:r>
    </w:p>
    <w:p w:rsidR="007077AB" w:rsidRDefault="007077AB" w:rsidP="00EC3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к печати </w:t>
      </w:r>
      <w:r w:rsidR="00224E8D">
        <w:rPr>
          <w:rFonts w:ascii="Times New Roman" w:hAnsi="Times New Roman" w:cs="Times New Roman"/>
          <w:sz w:val="28"/>
          <w:szCs w:val="28"/>
        </w:rPr>
        <w:t xml:space="preserve">под грифом ИИАЭ ДВО РАН </w:t>
      </w:r>
      <w:r>
        <w:rPr>
          <w:rFonts w:ascii="Times New Roman" w:hAnsi="Times New Roman" w:cs="Times New Roman"/>
          <w:sz w:val="28"/>
          <w:szCs w:val="28"/>
        </w:rPr>
        <w:t>рукописи:</w:t>
      </w:r>
    </w:p>
    <w:p w:rsidR="007077AB" w:rsidRDefault="007077AB" w:rsidP="00EC3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сборника материалов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7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Национальной научной конференции с международным участием «Диалог культур Тихоокеанской России  сопредельных стран: межэтнические, межгрупповые, межличностные коммуникации (ответ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077AB" w:rsidRPr="007077AB" w:rsidRDefault="007077AB" w:rsidP="00EC3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коллективной монографии «История евангельских христиан-баптистов Дальнего Востока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077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07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вв.» (С.М.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Мурыгина, А.И. Поспелова, Н.В. Потапова,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181B" w:rsidRDefault="006E181B" w:rsidP="00EC3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81B" w:rsidRDefault="006E181B" w:rsidP="00EC3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95D" w:rsidRPr="00EC347D" w:rsidRDefault="00CC195D" w:rsidP="00EC34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195D" w:rsidRPr="00EC347D" w:rsidSect="0073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47D"/>
    <w:rsid w:val="00224E8D"/>
    <w:rsid w:val="00253982"/>
    <w:rsid w:val="002F6934"/>
    <w:rsid w:val="00326AA1"/>
    <w:rsid w:val="003B7F24"/>
    <w:rsid w:val="006E181B"/>
    <w:rsid w:val="007077AB"/>
    <w:rsid w:val="00735767"/>
    <w:rsid w:val="00BD3C3C"/>
    <w:rsid w:val="00CC195D"/>
    <w:rsid w:val="00D85386"/>
    <w:rsid w:val="00EC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2020-06-23T08:18:00Z</dcterms:created>
  <dcterms:modified xsi:type="dcterms:W3CDTF">2020-06-23T08:18:00Z</dcterms:modified>
</cp:coreProperties>
</file>