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A3" w:rsidRPr="00F274A3" w:rsidRDefault="00F274A3" w:rsidP="00F274A3">
      <w:pPr>
        <w:pStyle w:val="1"/>
        <w:shd w:val="clear" w:color="auto" w:fill="FFFCE0"/>
        <w:spacing w:before="0" w:beforeAutospacing="0" w:after="120" w:afterAutospacing="0" w:line="495" w:lineRule="atLeast"/>
        <w:jc w:val="center"/>
        <w:textAlignment w:val="baseline"/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</w:pPr>
      <w:r w:rsidRPr="00F274A3"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  <w:t xml:space="preserve">IV Всероссийская научно-практическая конференция с международным участием </w:t>
      </w:r>
    </w:p>
    <w:p w:rsidR="00F274A3" w:rsidRPr="00F274A3" w:rsidRDefault="00F274A3" w:rsidP="00F274A3">
      <w:pPr>
        <w:pStyle w:val="1"/>
        <w:shd w:val="clear" w:color="auto" w:fill="FFFCE0"/>
        <w:spacing w:before="0" w:beforeAutospacing="0" w:after="120" w:afterAutospacing="0" w:line="495" w:lineRule="atLeast"/>
        <w:jc w:val="center"/>
        <w:textAlignment w:val="baseline"/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</w:pPr>
      <w:r w:rsidRPr="00F274A3"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  <w:t xml:space="preserve">Комплексные исследования островных и прибрежных обществ Тихого океана: </w:t>
      </w:r>
    </w:p>
    <w:p w:rsidR="00F274A3" w:rsidRPr="00F274A3" w:rsidRDefault="00F274A3" w:rsidP="00F274A3">
      <w:pPr>
        <w:pStyle w:val="1"/>
        <w:shd w:val="clear" w:color="auto" w:fill="FFFCE0"/>
        <w:spacing w:before="0" w:beforeAutospacing="0" w:after="120" w:afterAutospacing="0" w:line="495" w:lineRule="atLeast"/>
        <w:jc w:val="center"/>
        <w:textAlignment w:val="baseline"/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</w:pPr>
      <w:r w:rsidRPr="00F274A3">
        <w:rPr>
          <w:rFonts w:ascii="Georgia" w:hAnsi="Georgia"/>
          <w:b w:val="0"/>
          <w:bCs w:val="0"/>
          <w:color w:val="345573"/>
          <w:spacing w:val="-9"/>
          <w:sz w:val="32"/>
          <w:szCs w:val="32"/>
        </w:rPr>
        <w:t>«Люди моря: история, культура, адаптация»</w:t>
      </w:r>
    </w:p>
    <w:p w:rsidR="00F274A3" w:rsidRPr="00F274A3" w:rsidRDefault="00F274A3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A3" w:rsidRPr="00F274A3" w:rsidRDefault="00F274A3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274A3" w:rsidRDefault="00F274A3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24" w:rsidRDefault="00392224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A394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2019 г.</w:t>
      </w:r>
    </w:p>
    <w:p w:rsidR="00392224" w:rsidRDefault="007C5359" w:rsidP="003922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  <w:r w:rsidR="0039222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CC6F42" w:rsidRPr="005032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C6F42" w:rsidRPr="005032A2">
        <w:rPr>
          <w:rFonts w:ascii="Times New Roman" w:hAnsi="Times New Roman" w:cs="Times New Roman"/>
          <w:sz w:val="24"/>
          <w:szCs w:val="24"/>
        </w:rPr>
        <w:t>. Владивосток, ул. Пушкинская, д. 89. ИИАЭ ДВО РАН</w:t>
      </w:r>
      <w:r w:rsidR="003922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2224" w:rsidRPr="00F274A3" w:rsidRDefault="007C5359" w:rsidP="00F274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4A3">
        <w:rPr>
          <w:rFonts w:ascii="Times New Roman" w:hAnsi="Times New Roman" w:cs="Times New Roman"/>
          <w:b/>
          <w:sz w:val="24"/>
          <w:szCs w:val="24"/>
        </w:rPr>
        <w:t>10.00 - 10.30</w:t>
      </w:r>
    </w:p>
    <w:p w:rsidR="00392224" w:rsidRDefault="007C5359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CC6F42" w:rsidRPr="005032A2">
        <w:rPr>
          <w:rFonts w:ascii="Times New Roman" w:hAnsi="Times New Roman" w:cs="Times New Roman"/>
          <w:b/>
          <w:sz w:val="24"/>
          <w:szCs w:val="24"/>
        </w:rPr>
        <w:t xml:space="preserve"> (конференц-зал ИИАЭ ДВО РАН)</w:t>
      </w:r>
      <w:r w:rsidR="00392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2A2" w:rsidRDefault="005032A2" w:rsidP="0039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10.30 – 12.</w:t>
      </w:r>
      <w:r w:rsidR="003C620B">
        <w:rPr>
          <w:rFonts w:ascii="Times New Roman" w:hAnsi="Times New Roman" w:cs="Times New Roman"/>
          <w:b/>
          <w:sz w:val="24"/>
          <w:szCs w:val="24"/>
        </w:rPr>
        <w:t>1</w:t>
      </w:r>
      <w:r w:rsidRPr="005032A2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1D2643" w:rsidRPr="001D2643" w:rsidRDefault="001D2643" w:rsidP="001D26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643">
        <w:rPr>
          <w:rFonts w:ascii="Times New Roman" w:hAnsi="Times New Roman" w:cs="Times New Roman"/>
          <w:sz w:val="24"/>
          <w:szCs w:val="24"/>
        </w:rPr>
        <w:t>(продолжительность доклада 20</w:t>
      </w:r>
      <w:r w:rsidR="00F274A3">
        <w:rPr>
          <w:rFonts w:ascii="Times New Roman" w:hAnsi="Times New Roman" w:cs="Times New Roman"/>
          <w:sz w:val="24"/>
          <w:szCs w:val="24"/>
        </w:rPr>
        <w:t>-25</w:t>
      </w:r>
      <w:r w:rsidRPr="001D2643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C6903" w:rsidRPr="005032A2" w:rsidRDefault="000C6903" w:rsidP="005032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sz w:val="24"/>
          <w:szCs w:val="24"/>
        </w:rPr>
        <w:t xml:space="preserve">Приветственное слово к участникам конференции директора Института истории, археологии и этнографии ДВО РАН, члена-корреспондента РАН Н.Н.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Крадина</w:t>
      </w:r>
      <w:proofErr w:type="spellEnd"/>
    </w:p>
    <w:p w:rsidR="00CA406F" w:rsidRPr="005032A2" w:rsidRDefault="000C6903" w:rsidP="005032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Ю.В. Антропология побережья Северной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Пасифики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– научные вызовы и новые возможности</w:t>
      </w:r>
    </w:p>
    <w:p w:rsidR="00CA406F" w:rsidRPr="003C620B" w:rsidRDefault="00CA406F" w:rsidP="005032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Вострецов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Ю.Е.</w:t>
      </w:r>
      <w:r w:rsidR="007C5359" w:rsidRPr="005032A2">
        <w:rPr>
          <w:rFonts w:ascii="Times New Roman" w:hAnsi="Times New Roman" w:cs="Times New Roman"/>
          <w:sz w:val="24"/>
          <w:szCs w:val="24"/>
        </w:rPr>
        <w:t xml:space="preserve"> </w:t>
      </w:r>
      <w:r w:rsidR="00355F55" w:rsidRPr="005032A2">
        <w:rPr>
          <w:rFonts w:ascii="Times New Roman" w:hAnsi="Times New Roman" w:cs="Times New Roman"/>
          <w:sz w:val="24"/>
          <w:szCs w:val="24"/>
        </w:rPr>
        <w:t>Формирование морских адаптаций в заливе Петра Великого в голоцене</w:t>
      </w:r>
    </w:p>
    <w:p w:rsidR="003C620B" w:rsidRPr="003C620B" w:rsidRDefault="003C620B" w:rsidP="005032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Старцев А.Ф. Нерешенные проблемы по этногенезу </w:t>
      </w:r>
      <w:proofErr w:type="spellStart"/>
      <w:r w:rsidRPr="003C620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>ороков</w:t>
      </w:r>
      <w:proofErr w:type="spellEnd"/>
      <w:r w:rsidRPr="003C620B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Сахалина в трудах российских и зарубежных исследователей</w:t>
      </w:r>
    </w:p>
    <w:p w:rsidR="000C6903" w:rsidRPr="005032A2" w:rsidRDefault="00CA406F" w:rsidP="005032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sz w:val="24"/>
          <w:szCs w:val="24"/>
        </w:rPr>
        <w:t>Баженова Ж.М.</w:t>
      </w:r>
      <w:r w:rsidR="000C6903" w:rsidRPr="005032A2">
        <w:rPr>
          <w:rFonts w:ascii="Times New Roman" w:hAnsi="Times New Roman" w:cs="Times New Roman"/>
          <w:sz w:val="24"/>
          <w:szCs w:val="24"/>
        </w:rPr>
        <w:t xml:space="preserve"> </w:t>
      </w:r>
      <w:r w:rsidR="00355F55" w:rsidRPr="005032A2">
        <w:rPr>
          <w:rFonts w:ascii="Times New Roman" w:hAnsi="Times New Roman" w:cs="Times New Roman"/>
          <w:sz w:val="24"/>
          <w:szCs w:val="24"/>
        </w:rPr>
        <w:t>Особенности формирования и функционирования туризма на Окинаве</w:t>
      </w:r>
    </w:p>
    <w:p w:rsidR="00CC6F42" w:rsidRPr="005032A2" w:rsidRDefault="00CC6F42" w:rsidP="005032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="0039222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C620B">
        <w:rPr>
          <w:rFonts w:ascii="Times New Roman" w:hAnsi="Times New Roman" w:cs="Times New Roman"/>
          <w:b/>
          <w:sz w:val="24"/>
          <w:szCs w:val="24"/>
        </w:rPr>
        <w:t>12.1</w:t>
      </w:r>
      <w:r w:rsidRPr="005032A2">
        <w:rPr>
          <w:rFonts w:ascii="Times New Roman" w:hAnsi="Times New Roman" w:cs="Times New Roman"/>
          <w:b/>
          <w:sz w:val="24"/>
          <w:szCs w:val="24"/>
        </w:rPr>
        <w:t>0 – 12.</w:t>
      </w:r>
      <w:r w:rsidR="003C620B">
        <w:rPr>
          <w:rFonts w:ascii="Times New Roman" w:hAnsi="Times New Roman" w:cs="Times New Roman"/>
          <w:b/>
          <w:sz w:val="24"/>
          <w:szCs w:val="24"/>
        </w:rPr>
        <w:t>30</w:t>
      </w:r>
    </w:p>
    <w:p w:rsidR="007C5359" w:rsidRPr="005032A2" w:rsidRDefault="007C5359" w:rsidP="00503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Работа по секциям</w:t>
      </w:r>
    </w:p>
    <w:p w:rsidR="007C5359" w:rsidRDefault="007C5359" w:rsidP="00503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sz w:val="24"/>
          <w:szCs w:val="24"/>
        </w:rPr>
        <w:t>(продолжительность доклада 1</w:t>
      </w:r>
      <w:r w:rsidR="003930B2">
        <w:rPr>
          <w:rFonts w:ascii="Times New Roman" w:hAnsi="Times New Roman" w:cs="Times New Roman"/>
          <w:sz w:val="24"/>
          <w:szCs w:val="24"/>
        </w:rPr>
        <w:t>0</w:t>
      </w:r>
      <w:r w:rsidRPr="005032A2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5032A2" w:rsidRDefault="00D23282" w:rsidP="00503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A2">
        <w:rPr>
          <w:rFonts w:ascii="Times New Roman" w:hAnsi="Times New Roman" w:cs="Times New Roman"/>
          <w:b/>
          <w:sz w:val="24"/>
          <w:szCs w:val="24"/>
        </w:rPr>
        <w:t>Секция 1.</w:t>
      </w:r>
      <w:r w:rsidR="000C6903" w:rsidRPr="00503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5AA" w:rsidRPr="005032A2">
        <w:rPr>
          <w:rFonts w:ascii="Times New Roman" w:hAnsi="Times New Roman" w:cs="Times New Roman"/>
          <w:b/>
          <w:sz w:val="24"/>
          <w:szCs w:val="24"/>
        </w:rPr>
        <w:t xml:space="preserve">Человек «хозяйствующий»: исторические формы хозяйственного освоения </w:t>
      </w:r>
      <w:r w:rsidR="007C5359" w:rsidRPr="005032A2">
        <w:rPr>
          <w:rFonts w:ascii="Times New Roman" w:hAnsi="Times New Roman" w:cs="Times New Roman"/>
          <w:b/>
          <w:sz w:val="24"/>
          <w:szCs w:val="24"/>
        </w:rPr>
        <w:t xml:space="preserve">побережья </w:t>
      </w:r>
      <w:r w:rsidR="001845AA" w:rsidRPr="005032A2">
        <w:rPr>
          <w:rFonts w:ascii="Times New Roman" w:hAnsi="Times New Roman" w:cs="Times New Roman"/>
          <w:b/>
          <w:sz w:val="24"/>
          <w:szCs w:val="24"/>
        </w:rPr>
        <w:t>Северной части Тихого океана</w:t>
      </w:r>
    </w:p>
    <w:p w:rsidR="00D23282" w:rsidRPr="005032A2" w:rsidRDefault="005032A2" w:rsidP="00503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2A2">
        <w:rPr>
          <w:rFonts w:ascii="Times New Roman" w:hAnsi="Times New Roman" w:cs="Times New Roman"/>
          <w:b/>
          <w:sz w:val="24"/>
          <w:szCs w:val="24"/>
        </w:rPr>
        <w:t>(р</w:t>
      </w:r>
      <w:r w:rsidR="00284E3A" w:rsidRPr="005032A2">
        <w:rPr>
          <w:rFonts w:ascii="Times New Roman" w:hAnsi="Times New Roman" w:cs="Times New Roman"/>
          <w:b/>
          <w:sz w:val="24"/>
          <w:szCs w:val="24"/>
        </w:rPr>
        <w:t xml:space="preserve">уководители секции </w:t>
      </w:r>
      <w:r w:rsidR="0039222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4E3A" w:rsidRPr="005032A2">
        <w:rPr>
          <w:rFonts w:ascii="Times New Roman" w:hAnsi="Times New Roman" w:cs="Times New Roman"/>
          <w:b/>
          <w:sz w:val="24"/>
          <w:szCs w:val="24"/>
        </w:rPr>
        <w:t xml:space="preserve">к.и.н. Я.Е. Пискарева, </w:t>
      </w:r>
      <w:r w:rsidR="00CC6F42" w:rsidRPr="005032A2">
        <w:rPr>
          <w:rFonts w:ascii="Times New Roman" w:hAnsi="Times New Roman" w:cs="Times New Roman"/>
          <w:b/>
          <w:sz w:val="24"/>
          <w:szCs w:val="24"/>
        </w:rPr>
        <w:t xml:space="preserve">к.и.н. </w:t>
      </w:r>
      <w:r w:rsidR="00284E3A" w:rsidRPr="005032A2">
        <w:rPr>
          <w:rFonts w:ascii="Times New Roman" w:hAnsi="Times New Roman" w:cs="Times New Roman"/>
          <w:b/>
          <w:sz w:val="24"/>
          <w:szCs w:val="24"/>
        </w:rPr>
        <w:t>Д.В. Янчев</w:t>
      </w:r>
      <w:r w:rsidRPr="005032A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D23282" w:rsidRPr="005032A2" w:rsidRDefault="000C6903" w:rsidP="005032A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32A2">
        <w:rPr>
          <w:rFonts w:ascii="Times New Roman" w:hAnsi="Times New Roman" w:cs="Times New Roman"/>
          <w:i/>
          <w:sz w:val="24"/>
          <w:szCs w:val="24"/>
        </w:rPr>
        <w:t>Заседание 1</w:t>
      </w:r>
      <w:r w:rsidR="00D23282" w:rsidRPr="005032A2">
        <w:rPr>
          <w:rFonts w:ascii="Times New Roman" w:hAnsi="Times New Roman" w:cs="Times New Roman"/>
          <w:i/>
          <w:sz w:val="24"/>
          <w:szCs w:val="24"/>
        </w:rPr>
        <w:t>. Хозяйственное освоение и приро</w:t>
      </w:r>
      <w:r w:rsidR="005032A2">
        <w:rPr>
          <w:rFonts w:ascii="Times New Roman" w:hAnsi="Times New Roman" w:cs="Times New Roman"/>
          <w:i/>
          <w:sz w:val="24"/>
          <w:szCs w:val="24"/>
        </w:rPr>
        <w:t xml:space="preserve">допользование в прибрежной зоне </w:t>
      </w:r>
      <w:r w:rsidR="00D23282" w:rsidRPr="005032A2">
        <w:rPr>
          <w:rFonts w:ascii="Times New Roman" w:hAnsi="Times New Roman" w:cs="Times New Roman"/>
          <w:i/>
          <w:sz w:val="24"/>
          <w:szCs w:val="24"/>
        </w:rPr>
        <w:t>Северной</w:t>
      </w:r>
      <w:r w:rsidR="005032A2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D23282" w:rsidRPr="005032A2">
        <w:rPr>
          <w:rFonts w:ascii="Times New Roman" w:hAnsi="Times New Roman" w:cs="Times New Roman"/>
          <w:i/>
          <w:sz w:val="24"/>
          <w:szCs w:val="24"/>
        </w:rPr>
        <w:t>Пасифики</w:t>
      </w:r>
      <w:proofErr w:type="spellEnd"/>
    </w:p>
    <w:p w:rsidR="001845AA" w:rsidRPr="005032A2" w:rsidRDefault="00355F55" w:rsidP="005032A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Дерюгин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В.А. Промысловая стоянка на острове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Уюзют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в Амурском лимане</w:t>
      </w:r>
    </w:p>
    <w:p w:rsidR="001845AA" w:rsidRPr="005032A2" w:rsidRDefault="00355F55" w:rsidP="005032A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sz w:val="24"/>
          <w:szCs w:val="24"/>
        </w:rPr>
        <w:lastRenderedPageBreak/>
        <w:t>Кушнарёв Н.Е. Сравнительный анализ керамического комплекса покровской культуры памятника городища Шапка и материалов Нижнего Амура</w:t>
      </w:r>
    </w:p>
    <w:p w:rsidR="00355F55" w:rsidRPr="005032A2" w:rsidRDefault="00355F55" w:rsidP="005032A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2">
        <w:rPr>
          <w:rFonts w:ascii="Times New Roman" w:hAnsi="Times New Roman" w:cs="Times New Roman"/>
          <w:sz w:val="24"/>
          <w:szCs w:val="24"/>
        </w:rPr>
        <w:t xml:space="preserve">Пискарёва Я.Е.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Мохэские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памятники южного и восточного побережья Приморья</w:t>
      </w:r>
    </w:p>
    <w:p w:rsidR="00355F55" w:rsidRDefault="00355F55" w:rsidP="005032A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С.Д. Археологические памятники о. Шкота</w:t>
      </w:r>
    </w:p>
    <w:p w:rsidR="005032A2" w:rsidRDefault="005032A2" w:rsidP="005032A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Хэ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Юймэн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(К</w:t>
      </w:r>
      <w:r w:rsidR="00437F68">
        <w:rPr>
          <w:rFonts w:ascii="Times New Roman" w:hAnsi="Times New Roman" w:cs="Times New Roman"/>
          <w:sz w:val="24"/>
          <w:szCs w:val="24"/>
        </w:rPr>
        <w:t>НР</w:t>
      </w:r>
      <w:r w:rsidRPr="005032A2">
        <w:rPr>
          <w:rFonts w:ascii="Times New Roman" w:hAnsi="Times New Roman" w:cs="Times New Roman"/>
          <w:sz w:val="24"/>
          <w:szCs w:val="24"/>
        </w:rPr>
        <w:t xml:space="preserve">) Значение порта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Янчжоу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(Краскино) для китайской археологии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Бохая</w:t>
      </w:r>
      <w:proofErr w:type="spellEnd"/>
    </w:p>
    <w:p w:rsidR="003930B2" w:rsidRPr="003930B2" w:rsidRDefault="003930B2" w:rsidP="003930B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0B2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Pr="003930B2">
        <w:rPr>
          <w:rFonts w:ascii="Times New Roman" w:hAnsi="Times New Roman" w:cs="Times New Roman"/>
          <w:sz w:val="24"/>
          <w:szCs w:val="24"/>
        </w:rPr>
        <w:t xml:space="preserve"> Р.А.</w:t>
      </w:r>
      <w:r w:rsidR="000050C3">
        <w:rPr>
          <w:rFonts w:ascii="Times New Roman" w:hAnsi="Times New Roman" w:cs="Times New Roman"/>
          <w:sz w:val="24"/>
          <w:szCs w:val="24"/>
        </w:rPr>
        <w:t xml:space="preserve"> Жилища и </w:t>
      </w:r>
      <w:proofErr w:type="gramStart"/>
      <w:r w:rsidRPr="003930B2">
        <w:rPr>
          <w:rFonts w:ascii="Times New Roman" w:hAnsi="Times New Roman" w:cs="Times New Roman"/>
          <w:sz w:val="24"/>
          <w:szCs w:val="24"/>
        </w:rPr>
        <w:t>поселени</w:t>
      </w:r>
      <w:r w:rsidR="000050C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930B2">
        <w:rPr>
          <w:rFonts w:ascii="Times New Roman" w:hAnsi="Times New Roman" w:cs="Times New Roman"/>
          <w:sz w:val="24"/>
          <w:szCs w:val="24"/>
        </w:rPr>
        <w:t xml:space="preserve"> </w:t>
      </w:r>
      <w:r w:rsidR="000050C3">
        <w:rPr>
          <w:rFonts w:ascii="Times New Roman" w:hAnsi="Times New Roman" w:cs="Times New Roman"/>
          <w:sz w:val="24"/>
          <w:szCs w:val="24"/>
        </w:rPr>
        <w:t>с</w:t>
      </w:r>
      <w:r w:rsidRPr="003930B2">
        <w:rPr>
          <w:rFonts w:ascii="Times New Roman" w:hAnsi="Times New Roman" w:cs="Times New Roman"/>
          <w:sz w:val="24"/>
          <w:szCs w:val="24"/>
        </w:rPr>
        <w:t>ахалин</w:t>
      </w:r>
      <w:r w:rsidR="000050C3">
        <w:rPr>
          <w:rFonts w:ascii="Times New Roman" w:hAnsi="Times New Roman" w:cs="Times New Roman"/>
          <w:sz w:val="24"/>
          <w:szCs w:val="24"/>
        </w:rPr>
        <w:t xml:space="preserve">ских </w:t>
      </w:r>
      <w:proofErr w:type="spellStart"/>
      <w:r w:rsidR="000050C3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="000050C3">
        <w:rPr>
          <w:rFonts w:ascii="Times New Roman" w:hAnsi="Times New Roman" w:cs="Times New Roman"/>
          <w:sz w:val="24"/>
          <w:szCs w:val="24"/>
        </w:rPr>
        <w:t xml:space="preserve"> в условиях трансформаций </w:t>
      </w:r>
      <w:r w:rsidRPr="003930B2">
        <w:rPr>
          <w:rFonts w:ascii="Times New Roman" w:hAnsi="Times New Roman" w:cs="Times New Roman"/>
          <w:sz w:val="24"/>
          <w:szCs w:val="24"/>
        </w:rPr>
        <w:t xml:space="preserve">конца </w:t>
      </w:r>
      <w:r w:rsidRPr="003930B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30B2">
        <w:rPr>
          <w:rFonts w:ascii="Times New Roman" w:hAnsi="Times New Roman" w:cs="Times New Roman"/>
          <w:sz w:val="24"/>
          <w:szCs w:val="24"/>
        </w:rPr>
        <w:t xml:space="preserve"> </w:t>
      </w:r>
      <w:r w:rsidR="000050C3">
        <w:rPr>
          <w:rFonts w:ascii="Times New Roman" w:hAnsi="Times New Roman" w:cs="Times New Roman"/>
          <w:sz w:val="24"/>
          <w:szCs w:val="24"/>
        </w:rPr>
        <w:t xml:space="preserve">– начала </w:t>
      </w:r>
      <w:r w:rsidR="000050C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050C3" w:rsidRPr="000050C3">
        <w:rPr>
          <w:rFonts w:ascii="Times New Roman" w:hAnsi="Times New Roman" w:cs="Times New Roman"/>
          <w:sz w:val="24"/>
          <w:szCs w:val="24"/>
        </w:rPr>
        <w:t xml:space="preserve"> </w:t>
      </w:r>
      <w:r w:rsidRPr="003930B2">
        <w:rPr>
          <w:rFonts w:ascii="Times New Roman" w:hAnsi="Times New Roman" w:cs="Times New Roman"/>
          <w:sz w:val="24"/>
          <w:szCs w:val="24"/>
        </w:rPr>
        <w:t>в.</w:t>
      </w:r>
      <w:r w:rsidR="0043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F68" w:rsidRPr="005032A2" w:rsidRDefault="00437F68" w:rsidP="00437F6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Татаренкова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Н.А. Добыча и использование птиц алеутами Командорских островов</w:t>
      </w:r>
    </w:p>
    <w:p w:rsidR="005032A2" w:rsidRDefault="005032A2" w:rsidP="005032A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5032A2"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  <w:r w:rsidRPr="005032A2">
        <w:rPr>
          <w:rFonts w:ascii="Times New Roman" w:hAnsi="Times New Roman" w:cs="Times New Roman"/>
          <w:sz w:val="24"/>
          <w:szCs w:val="24"/>
        </w:rPr>
        <w:t xml:space="preserve"> Ю.В. </w:t>
      </w:r>
      <w:r w:rsidR="000050C3">
        <w:rPr>
          <w:rFonts w:ascii="Times New Roman" w:hAnsi="Times New Roman" w:cs="Times New Roman"/>
          <w:sz w:val="24"/>
          <w:szCs w:val="24"/>
        </w:rPr>
        <w:t>Современные н</w:t>
      </w:r>
      <w:r w:rsidRPr="005032A2">
        <w:rPr>
          <w:rFonts w:ascii="Times New Roman" w:hAnsi="Times New Roman" w:cs="Times New Roman"/>
          <w:sz w:val="24"/>
          <w:szCs w:val="24"/>
        </w:rPr>
        <w:t>ародные знания нанайцев о растениях (по материалам полевого сезона 2019 г.</w:t>
      </w:r>
      <w:r w:rsidR="000050C3">
        <w:rPr>
          <w:rFonts w:ascii="Times New Roman" w:hAnsi="Times New Roman" w:cs="Times New Roman"/>
          <w:sz w:val="24"/>
          <w:szCs w:val="24"/>
        </w:rPr>
        <w:t>)</w:t>
      </w:r>
    </w:p>
    <w:p w:rsidR="00437F68" w:rsidRDefault="00437F68" w:rsidP="005032A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 К. (США) Проблемы культурной экологии (на примере удэгейцев)</w:t>
      </w:r>
    </w:p>
    <w:p w:rsidR="00F274A3" w:rsidRDefault="00F274A3" w:rsidP="00F274A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3282" w:rsidRPr="003930B2" w:rsidRDefault="000C6903" w:rsidP="003930B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0B2">
        <w:rPr>
          <w:rFonts w:ascii="Times New Roman" w:hAnsi="Times New Roman" w:cs="Times New Roman"/>
          <w:i/>
          <w:sz w:val="24"/>
          <w:szCs w:val="24"/>
        </w:rPr>
        <w:t>Заседание 2.</w:t>
      </w:r>
      <w:r w:rsidR="00D23282" w:rsidRPr="003930B2">
        <w:rPr>
          <w:rFonts w:ascii="Times New Roman" w:hAnsi="Times New Roman" w:cs="Times New Roman"/>
          <w:i/>
          <w:sz w:val="24"/>
          <w:szCs w:val="24"/>
        </w:rPr>
        <w:t xml:space="preserve"> Формальная и субстантивная  экономика Тихоокеанского побережья</w:t>
      </w:r>
    </w:p>
    <w:p w:rsidR="00355F55" w:rsidRPr="000050C3" w:rsidRDefault="00355F55" w:rsidP="000050C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0C3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0050C3">
        <w:rPr>
          <w:rFonts w:ascii="Times New Roman" w:hAnsi="Times New Roman" w:cs="Times New Roman"/>
          <w:sz w:val="24"/>
          <w:szCs w:val="24"/>
        </w:rPr>
        <w:t xml:space="preserve"> А.В. Становление и кризис национальных рыболовецких колхозов Амура</w:t>
      </w:r>
    </w:p>
    <w:p w:rsidR="007F115F" w:rsidRPr="000050C3" w:rsidRDefault="007F115F" w:rsidP="000050C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C3">
        <w:rPr>
          <w:rFonts w:ascii="Times New Roman" w:hAnsi="Times New Roman" w:cs="Times New Roman"/>
          <w:sz w:val="24"/>
          <w:szCs w:val="24"/>
        </w:rPr>
        <w:t>Моисеева Л.А. Нестабильность проектов моделей экономики как сдерживающий фактор опережающего развития Тихоокеанского побережья</w:t>
      </w:r>
    </w:p>
    <w:p w:rsidR="007F115F" w:rsidRPr="000050C3" w:rsidRDefault="007F115F" w:rsidP="000050C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0C3">
        <w:rPr>
          <w:rFonts w:ascii="Times New Roman" w:hAnsi="Times New Roman" w:cs="Times New Roman"/>
          <w:sz w:val="24"/>
          <w:szCs w:val="24"/>
        </w:rPr>
        <w:t>Пилилян</w:t>
      </w:r>
      <w:proofErr w:type="spellEnd"/>
      <w:r w:rsidRPr="000050C3">
        <w:rPr>
          <w:rFonts w:ascii="Times New Roman" w:hAnsi="Times New Roman" w:cs="Times New Roman"/>
          <w:sz w:val="24"/>
          <w:szCs w:val="24"/>
        </w:rPr>
        <w:t xml:space="preserve"> Е.К. Правовое обеспечение частного бизнеса как фактор опережающего развития Дальнего Востока в условиях интеграции России в АТР</w:t>
      </w:r>
    </w:p>
    <w:p w:rsidR="00284E3A" w:rsidRPr="00392224" w:rsidRDefault="003930B2" w:rsidP="005032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224">
        <w:rPr>
          <w:rFonts w:ascii="Times New Roman" w:hAnsi="Times New Roman" w:cs="Times New Roman"/>
          <w:b/>
          <w:sz w:val="24"/>
          <w:szCs w:val="24"/>
        </w:rPr>
        <w:t xml:space="preserve">14.00-15.00 – Обед </w:t>
      </w:r>
    </w:p>
    <w:p w:rsidR="001845AA" w:rsidRPr="003C620B" w:rsidRDefault="00D23282" w:rsidP="003C62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 xml:space="preserve">Секция 2. </w:t>
      </w:r>
      <w:r w:rsidR="001845AA" w:rsidRPr="003C620B">
        <w:rPr>
          <w:rFonts w:ascii="Times New Roman" w:hAnsi="Times New Roman" w:cs="Times New Roman"/>
          <w:b/>
          <w:sz w:val="24"/>
          <w:szCs w:val="24"/>
        </w:rPr>
        <w:t>Человек «символизирующий»</w:t>
      </w:r>
      <w:r w:rsidR="003C620B" w:rsidRPr="003C620B">
        <w:rPr>
          <w:rFonts w:ascii="Times New Roman" w:hAnsi="Times New Roman" w:cs="Times New Roman"/>
          <w:b/>
          <w:sz w:val="24"/>
          <w:szCs w:val="24"/>
        </w:rPr>
        <w:t>: культура и ценности населения побережья Северной части Тихого океана</w:t>
      </w:r>
    </w:p>
    <w:p w:rsidR="003C620B" w:rsidRPr="003C620B" w:rsidRDefault="003C620B" w:rsidP="003C62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(руковод</w:t>
      </w:r>
      <w:r w:rsidR="00392224">
        <w:rPr>
          <w:rFonts w:ascii="Times New Roman" w:hAnsi="Times New Roman" w:cs="Times New Roman"/>
          <w:b/>
          <w:sz w:val="24"/>
          <w:szCs w:val="24"/>
        </w:rPr>
        <w:t xml:space="preserve">итель секции - </w:t>
      </w:r>
      <w:proofErr w:type="gramStart"/>
      <w:r w:rsidR="0039222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392224">
        <w:rPr>
          <w:rFonts w:ascii="Times New Roman" w:hAnsi="Times New Roman" w:cs="Times New Roman"/>
          <w:b/>
          <w:sz w:val="24"/>
          <w:szCs w:val="24"/>
        </w:rPr>
        <w:t>.и.н. Г.Г. Ермак</w:t>
      </w:r>
      <w:r w:rsidRPr="003C620B">
        <w:rPr>
          <w:rFonts w:ascii="Times New Roman" w:hAnsi="Times New Roman" w:cs="Times New Roman"/>
          <w:b/>
          <w:sz w:val="24"/>
          <w:szCs w:val="24"/>
        </w:rPr>
        <w:t>)</w:t>
      </w:r>
    </w:p>
    <w:p w:rsidR="000B01A2" w:rsidRPr="000B01A2" w:rsidRDefault="000B01A2" w:rsidP="000B01A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1A2">
        <w:rPr>
          <w:rFonts w:ascii="Times New Roman" w:hAnsi="Times New Roman" w:cs="Times New Roman"/>
          <w:i/>
          <w:sz w:val="24"/>
          <w:szCs w:val="24"/>
        </w:rPr>
        <w:t xml:space="preserve">Заседание 3.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B01A2">
        <w:rPr>
          <w:rFonts w:ascii="Times New Roman" w:hAnsi="Times New Roman" w:cs="Times New Roman"/>
          <w:i/>
          <w:sz w:val="24"/>
          <w:szCs w:val="24"/>
        </w:rPr>
        <w:t>оциальная структура и ценности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B01A2">
        <w:rPr>
          <w:rFonts w:ascii="Times New Roman" w:hAnsi="Times New Roman" w:cs="Times New Roman"/>
          <w:i/>
          <w:sz w:val="24"/>
          <w:szCs w:val="24"/>
        </w:rPr>
        <w:t xml:space="preserve">смысление прибрежных и островных ландшафтов Северной </w:t>
      </w:r>
      <w:proofErr w:type="spellStart"/>
      <w:r w:rsidRPr="000B01A2">
        <w:rPr>
          <w:rFonts w:ascii="Times New Roman" w:hAnsi="Times New Roman" w:cs="Times New Roman"/>
          <w:i/>
          <w:sz w:val="24"/>
          <w:szCs w:val="24"/>
        </w:rPr>
        <w:t>Пасифики</w:t>
      </w:r>
      <w:proofErr w:type="spellEnd"/>
      <w:r w:rsidRPr="000B01A2">
        <w:rPr>
          <w:rFonts w:ascii="Times New Roman" w:hAnsi="Times New Roman" w:cs="Times New Roman"/>
          <w:i/>
          <w:sz w:val="24"/>
          <w:szCs w:val="24"/>
        </w:rPr>
        <w:t xml:space="preserve"> в культуре коренных народов региона </w:t>
      </w:r>
      <w:proofErr w:type="gramEnd"/>
    </w:p>
    <w:p w:rsidR="001D2643" w:rsidRPr="00392224" w:rsidRDefault="001D2643" w:rsidP="001D264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Подмаскин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В.В. Историко-культурные взаимоотношения </w:t>
      </w: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92224">
        <w:rPr>
          <w:rFonts w:ascii="Times New Roman" w:hAnsi="Times New Roman" w:cs="Times New Roman"/>
          <w:sz w:val="24"/>
          <w:szCs w:val="24"/>
        </w:rPr>
        <w:t>тунгусо-маньчжуров</w:t>
      </w:r>
      <w:proofErr w:type="spellEnd"/>
      <w:proofErr w:type="gramEnd"/>
      <w:r w:rsidRPr="00392224">
        <w:rPr>
          <w:rFonts w:ascii="Times New Roman" w:hAnsi="Times New Roman" w:cs="Times New Roman"/>
          <w:sz w:val="24"/>
          <w:szCs w:val="24"/>
        </w:rPr>
        <w:t xml:space="preserve"> и нивхов на Сахалине: проблемы этногенеза и этнической истории</w:t>
      </w:r>
    </w:p>
    <w:p w:rsidR="000B01A2" w:rsidRPr="00392224" w:rsidRDefault="000B01A2" w:rsidP="0039222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224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С.В. Обитатели морских просторов в воображении японского народа</w:t>
      </w:r>
    </w:p>
    <w:p w:rsidR="003930B2" w:rsidRPr="00392224" w:rsidRDefault="003930B2" w:rsidP="0039222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24">
        <w:rPr>
          <w:rFonts w:ascii="Times New Roman" w:hAnsi="Times New Roman" w:cs="Times New Roman"/>
          <w:color w:val="000000"/>
          <w:sz w:val="24"/>
          <w:szCs w:val="24"/>
        </w:rPr>
        <w:t xml:space="preserve">Левченко А.В., </w:t>
      </w:r>
      <w:proofErr w:type="spellStart"/>
      <w:r w:rsidRPr="00392224">
        <w:rPr>
          <w:rFonts w:ascii="Times New Roman" w:hAnsi="Times New Roman" w:cs="Times New Roman"/>
          <w:color w:val="000000"/>
          <w:sz w:val="24"/>
          <w:szCs w:val="24"/>
        </w:rPr>
        <w:t>Латушко</w:t>
      </w:r>
      <w:proofErr w:type="spellEnd"/>
      <w:r w:rsidRPr="00392224">
        <w:rPr>
          <w:rFonts w:ascii="Times New Roman" w:hAnsi="Times New Roman" w:cs="Times New Roman"/>
          <w:color w:val="000000"/>
          <w:sz w:val="24"/>
          <w:szCs w:val="24"/>
        </w:rPr>
        <w:t xml:space="preserve"> Ю.В. Отображение природных объектов в мужском традиционном искусстве </w:t>
      </w:r>
      <w:proofErr w:type="spellStart"/>
      <w:r w:rsidRPr="00392224">
        <w:rPr>
          <w:rFonts w:ascii="Times New Roman" w:hAnsi="Times New Roman" w:cs="Times New Roman"/>
          <w:color w:val="000000"/>
          <w:sz w:val="24"/>
          <w:szCs w:val="24"/>
        </w:rPr>
        <w:t>айнов</w:t>
      </w:r>
      <w:proofErr w:type="spellEnd"/>
      <w:r w:rsidRPr="00392224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примере ритуальных лопаточек </w:t>
      </w:r>
      <w:proofErr w:type="spellStart"/>
      <w:r w:rsidRPr="00392224">
        <w:rPr>
          <w:rFonts w:ascii="Times New Roman" w:hAnsi="Times New Roman" w:cs="Times New Roman"/>
          <w:i/>
          <w:color w:val="000000"/>
          <w:sz w:val="24"/>
          <w:szCs w:val="24"/>
        </w:rPr>
        <w:t>икуниси</w:t>
      </w:r>
      <w:proofErr w:type="spellEnd"/>
    </w:p>
    <w:p w:rsidR="000B01A2" w:rsidRPr="00392224" w:rsidRDefault="000B01A2" w:rsidP="00392224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</w:pPr>
      <w:proofErr w:type="spellStart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>Картавцев</w:t>
      </w:r>
      <w:proofErr w:type="spellEnd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К.С. </w:t>
      </w:r>
      <w:proofErr w:type="spellStart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>Неотрадиционализм</w:t>
      </w:r>
      <w:proofErr w:type="spellEnd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командорских алеутов</w:t>
      </w:r>
    </w:p>
    <w:p w:rsidR="007F115F" w:rsidRPr="00392224" w:rsidRDefault="007F115F" w:rsidP="0039222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392224">
        <w:rPr>
          <w:rFonts w:ascii="Times New Roman" w:hAnsi="Times New Roman" w:cs="Times New Roman"/>
          <w:sz w:val="24"/>
          <w:szCs w:val="24"/>
          <w:u w:color="000000"/>
        </w:rPr>
        <w:t xml:space="preserve">Осипова М.В. </w:t>
      </w:r>
      <w:r w:rsidRPr="00392224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Мир детства </w:t>
      </w:r>
      <w:proofErr w:type="spellStart"/>
      <w:r w:rsidRPr="00392224">
        <w:rPr>
          <w:rFonts w:ascii="Times New Roman" w:eastAsia="Calibri" w:hAnsi="Times New Roman" w:cs="Times New Roman"/>
          <w:sz w:val="24"/>
          <w:szCs w:val="24"/>
          <w:u w:color="000000"/>
        </w:rPr>
        <w:t>айнов</w:t>
      </w:r>
      <w:proofErr w:type="spellEnd"/>
      <w:r w:rsidRPr="00392224">
        <w:rPr>
          <w:rFonts w:ascii="Times New Roman" w:eastAsia="Calibri" w:hAnsi="Times New Roman" w:cs="Times New Roman"/>
          <w:sz w:val="24"/>
          <w:szCs w:val="24"/>
          <w:u w:color="000000"/>
        </w:rPr>
        <w:t>: игровые традиции и игрушки в духовной культуре народа</w:t>
      </w:r>
    </w:p>
    <w:p w:rsidR="007F115F" w:rsidRPr="00392224" w:rsidRDefault="007F115F" w:rsidP="0039222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24">
        <w:rPr>
          <w:rFonts w:ascii="Times New Roman" w:hAnsi="Times New Roman" w:cs="Times New Roman"/>
          <w:sz w:val="24"/>
          <w:szCs w:val="24"/>
        </w:rPr>
        <w:t xml:space="preserve">Белая Е.Г. Сравнительная характеристика </w:t>
      </w: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айнского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и нанайского народного танца</w:t>
      </w:r>
    </w:p>
    <w:p w:rsidR="000B01A2" w:rsidRPr="002A7125" w:rsidRDefault="00437F68" w:rsidP="002A712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7125">
        <w:rPr>
          <w:rFonts w:ascii="Times New Roman" w:hAnsi="Times New Roman" w:cs="Times New Roman"/>
          <w:b/>
          <w:sz w:val="24"/>
          <w:szCs w:val="24"/>
        </w:rPr>
        <w:lastRenderedPageBreak/>
        <w:t>Кофе-брейк</w:t>
      </w:r>
      <w:r w:rsidR="002A7125" w:rsidRPr="002A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1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A7125" w:rsidRPr="002A7125">
        <w:rPr>
          <w:rFonts w:ascii="Times New Roman" w:hAnsi="Times New Roman" w:cs="Times New Roman"/>
          <w:b/>
          <w:sz w:val="24"/>
          <w:szCs w:val="24"/>
        </w:rPr>
        <w:t>16.10 – 16.30</w:t>
      </w:r>
    </w:p>
    <w:p w:rsidR="007F115F" w:rsidRPr="00392224" w:rsidRDefault="00392224" w:rsidP="007F11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224">
        <w:rPr>
          <w:rFonts w:ascii="Times New Roman" w:hAnsi="Times New Roman" w:cs="Times New Roman"/>
          <w:b/>
          <w:sz w:val="24"/>
          <w:szCs w:val="24"/>
        </w:rPr>
        <w:t xml:space="preserve">Заседание 4. </w:t>
      </w:r>
      <w:r w:rsidR="007F115F" w:rsidRPr="00392224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Pr="0039222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F115F" w:rsidRPr="00392224">
        <w:rPr>
          <w:rFonts w:ascii="Times New Roman" w:hAnsi="Times New Roman" w:cs="Times New Roman"/>
          <w:b/>
          <w:sz w:val="24"/>
          <w:szCs w:val="24"/>
        </w:rPr>
        <w:t>Айны</w:t>
      </w:r>
      <w:proofErr w:type="spellEnd"/>
      <w:r w:rsidR="007F115F" w:rsidRPr="00392224">
        <w:rPr>
          <w:rFonts w:ascii="Times New Roman" w:hAnsi="Times New Roman" w:cs="Times New Roman"/>
          <w:b/>
          <w:sz w:val="24"/>
          <w:szCs w:val="24"/>
        </w:rPr>
        <w:t xml:space="preserve"> в историко-культурном ландшафте региона</w:t>
      </w:r>
      <w:r w:rsidRPr="00392224">
        <w:rPr>
          <w:rFonts w:ascii="Times New Roman" w:hAnsi="Times New Roman" w:cs="Times New Roman"/>
          <w:b/>
          <w:sz w:val="24"/>
          <w:szCs w:val="24"/>
        </w:rPr>
        <w:t>»</w:t>
      </w:r>
      <w:r w:rsidR="007F115F" w:rsidRPr="00392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15F" w:rsidRPr="00392224" w:rsidRDefault="00392224" w:rsidP="003922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24">
        <w:rPr>
          <w:rFonts w:ascii="Times New Roman" w:hAnsi="Times New Roman" w:cs="Times New Roman"/>
          <w:b/>
          <w:sz w:val="24"/>
          <w:szCs w:val="24"/>
        </w:rPr>
        <w:t>(м</w:t>
      </w:r>
      <w:r w:rsidR="007F115F" w:rsidRPr="00392224">
        <w:rPr>
          <w:rFonts w:ascii="Times New Roman" w:hAnsi="Times New Roman" w:cs="Times New Roman"/>
          <w:b/>
          <w:sz w:val="24"/>
          <w:szCs w:val="24"/>
        </w:rPr>
        <w:t xml:space="preserve">одератор </w:t>
      </w:r>
      <w:r w:rsidRPr="0039222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7F115F" w:rsidRPr="0039222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F115F" w:rsidRPr="00392224">
        <w:rPr>
          <w:rFonts w:ascii="Times New Roman" w:hAnsi="Times New Roman" w:cs="Times New Roman"/>
          <w:b/>
          <w:sz w:val="24"/>
          <w:szCs w:val="24"/>
        </w:rPr>
        <w:t xml:space="preserve">.и.н. Ю.В. </w:t>
      </w:r>
      <w:proofErr w:type="spellStart"/>
      <w:r w:rsidR="007F115F" w:rsidRPr="00392224">
        <w:rPr>
          <w:rFonts w:ascii="Times New Roman" w:hAnsi="Times New Roman" w:cs="Times New Roman"/>
          <w:b/>
          <w:sz w:val="24"/>
          <w:szCs w:val="24"/>
        </w:rPr>
        <w:t>Латушко</w:t>
      </w:r>
      <w:proofErr w:type="spellEnd"/>
      <w:r w:rsidRPr="00392224">
        <w:rPr>
          <w:rFonts w:ascii="Times New Roman" w:hAnsi="Times New Roman" w:cs="Times New Roman"/>
          <w:b/>
          <w:sz w:val="24"/>
          <w:szCs w:val="24"/>
        </w:rPr>
        <w:t>)</w:t>
      </w:r>
    </w:p>
    <w:p w:rsidR="000B01A2" w:rsidRPr="00392224" w:rsidRDefault="000B01A2" w:rsidP="00392224">
      <w:pPr>
        <w:pStyle w:val="a4"/>
        <w:numPr>
          <w:ilvl w:val="0"/>
          <w:numId w:val="5"/>
        </w:numPr>
        <w:spacing w:after="0" w:line="36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</w:pPr>
      <w:proofErr w:type="spellStart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>Лим</w:t>
      </w:r>
      <w:proofErr w:type="spellEnd"/>
      <w:r w:rsidRPr="0039222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С.Ч. </w:t>
      </w:r>
      <w:r w:rsidRPr="00392224">
        <w:rPr>
          <w:rFonts w:ascii="Times New Roman" w:hAnsi="Times New Roman" w:cs="Times New Roman"/>
          <w:sz w:val="24"/>
          <w:szCs w:val="24"/>
        </w:rPr>
        <w:t xml:space="preserve">Историография истории </w:t>
      </w: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курильских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1875-1940-е гг.</w:t>
      </w:r>
    </w:p>
    <w:p w:rsidR="000B01A2" w:rsidRPr="00392224" w:rsidRDefault="000B01A2" w:rsidP="0039222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224">
        <w:rPr>
          <w:rFonts w:ascii="Times New Roman" w:hAnsi="Times New Roman" w:cs="Times New Roman"/>
          <w:sz w:val="24"/>
          <w:szCs w:val="24"/>
        </w:rPr>
        <w:t xml:space="preserve">Свистов Н.Л. </w:t>
      </w:r>
      <w:proofErr w:type="spellStart"/>
      <w:r w:rsidRPr="00392224">
        <w:rPr>
          <w:rFonts w:ascii="Times New Roman" w:hAnsi="Times New Roman" w:cs="Times New Roman"/>
          <w:sz w:val="24"/>
          <w:szCs w:val="24"/>
        </w:rPr>
        <w:t>Айнские</w:t>
      </w:r>
      <w:proofErr w:type="spellEnd"/>
      <w:r w:rsidRPr="00392224">
        <w:rPr>
          <w:rFonts w:ascii="Times New Roman" w:hAnsi="Times New Roman" w:cs="Times New Roman"/>
          <w:sz w:val="24"/>
          <w:szCs w:val="24"/>
        </w:rPr>
        <w:t xml:space="preserve"> коллекции музеев России</w:t>
      </w:r>
    </w:p>
    <w:p w:rsidR="002A7125" w:rsidRPr="002A7125" w:rsidRDefault="007F115F" w:rsidP="00392224">
      <w:pPr>
        <w:pStyle w:val="a4"/>
        <w:numPr>
          <w:ilvl w:val="0"/>
          <w:numId w:val="5"/>
        </w:numPr>
        <w:spacing w:after="0" w:line="360" w:lineRule="auto"/>
        <w:jc w:val="both"/>
      </w:pPr>
      <w:proofErr w:type="spellStart"/>
      <w:r w:rsidRPr="002A7125"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  <w:r w:rsidRPr="002A7125">
        <w:rPr>
          <w:rFonts w:ascii="Times New Roman" w:hAnsi="Times New Roman" w:cs="Times New Roman"/>
          <w:sz w:val="24"/>
          <w:szCs w:val="24"/>
        </w:rPr>
        <w:t xml:space="preserve"> Ю.В. Наследие </w:t>
      </w:r>
      <w:proofErr w:type="spellStart"/>
      <w:r w:rsidRPr="002A7125">
        <w:rPr>
          <w:rFonts w:ascii="Times New Roman" w:hAnsi="Times New Roman" w:cs="Times New Roman"/>
          <w:sz w:val="24"/>
          <w:szCs w:val="24"/>
        </w:rPr>
        <w:t>айнской</w:t>
      </w:r>
      <w:proofErr w:type="spellEnd"/>
      <w:r w:rsidRPr="002A7125">
        <w:rPr>
          <w:rFonts w:ascii="Times New Roman" w:hAnsi="Times New Roman" w:cs="Times New Roman"/>
          <w:sz w:val="24"/>
          <w:szCs w:val="24"/>
        </w:rPr>
        <w:t xml:space="preserve"> культуры на Дальнем Востоке России </w:t>
      </w:r>
    </w:p>
    <w:p w:rsidR="00D23282" w:rsidRPr="002A7125" w:rsidRDefault="007F115F" w:rsidP="00392224">
      <w:pPr>
        <w:pStyle w:val="a4"/>
        <w:numPr>
          <w:ilvl w:val="0"/>
          <w:numId w:val="5"/>
        </w:numPr>
        <w:spacing w:after="0" w:line="360" w:lineRule="auto"/>
        <w:jc w:val="both"/>
      </w:pPr>
      <w:r w:rsidRPr="002A7125">
        <w:rPr>
          <w:rFonts w:ascii="Times New Roman" w:hAnsi="Times New Roman" w:cs="Times New Roman"/>
          <w:sz w:val="24"/>
          <w:szCs w:val="24"/>
        </w:rPr>
        <w:t xml:space="preserve">Ермак Г.Г., </w:t>
      </w:r>
      <w:proofErr w:type="spellStart"/>
      <w:r w:rsidRPr="002A7125"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  <w:r w:rsidRPr="002A7125">
        <w:rPr>
          <w:rFonts w:ascii="Times New Roman" w:hAnsi="Times New Roman" w:cs="Times New Roman"/>
          <w:sz w:val="24"/>
          <w:szCs w:val="24"/>
        </w:rPr>
        <w:t xml:space="preserve"> Ю.В. Современная идентичность и </w:t>
      </w:r>
      <w:proofErr w:type="spellStart"/>
      <w:r w:rsidRPr="002A7125">
        <w:rPr>
          <w:rFonts w:ascii="Times New Roman" w:hAnsi="Times New Roman" w:cs="Times New Roman"/>
          <w:sz w:val="24"/>
          <w:szCs w:val="24"/>
        </w:rPr>
        <w:t>этносоциальное</w:t>
      </w:r>
      <w:proofErr w:type="spellEnd"/>
      <w:r w:rsidRPr="002A7125">
        <w:rPr>
          <w:rFonts w:ascii="Times New Roman" w:hAnsi="Times New Roman" w:cs="Times New Roman"/>
          <w:sz w:val="24"/>
          <w:szCs w:val="24"/>
        </w:rPr>
        <w:t xml:space="preserve"> развитие «камчатских </w:t>
      </w:r>
      <w:proofErr w:type="spellStart"/>
      <w:r w:rsidRPr="002A7125">
        <w:rPr>
          <w:rFonts w:ascii="Times New Roman" w:hAnsi="Times New Roman" w:cs="Times New Roman"/>
          <w:sz w:val="24"/>
          <w:szCs w:val="24"/>
        </w:rPr>
        <w:t>айнов</w:t>
      </w:r>
      <w:proofErr w:type="spellEnd"/>
      <w:r w:rsidRPr="002A7125">
        <w:rPr>
          <w:rFonts w:ascii="Times New Roman" w:hAnsi="Times New Roman" w:cs="Times New Roman"/>
          <w:sz w:val="24"/>
          <w:szCs w:val="24"/>
        </w:rPr>
        <w:t>» (по материалам полевого исследования 2019 г.)</w:t>
      </w:r>
    </w:p>
    <w:p w:rsidR="002A7125" w:rsidRDefault="002A7125" w:rsidP="002A71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125">
        <w:rPr>
          <w:rFonts w:ascii="Times New Roman" w:hAnsi="Times New Roman" w:cs="Times New Roman"/>
          <w:b/>
          <w:sz w:val="24"/>
          <w:szCs w:val="24"/>
        </w:rPr>
        <w:t xml:space="preserve">18.30 –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Pr="002A7125">
        <w:rPr>
          <w:rFonts w:ascii="Times New Roman" w:hAnsi="Times New Roman" w:cs="Times New Roman"/>
          <w:b/>
          <w:sz w:val="24"/>
          <w:szCs w:val="24"/>
        </w:rPr>
        <w:t>дня работы конференции</w:t>
      </w:r>
    </w:p>
    <w:p w:rsidR="00F274A3" w:rsidRDefault="00F274A3" w:rsidP="002A71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4A3" w:rsidRDefault="00F274A3" w:rsidP="002A71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125" w:rsidRDefault="005A394E" w:rsidP="002A71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F274A3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p w:rsidR="000D2373" w:rsidRDefault="000D2373" w:rsidP="000D237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Утренний кофе 09.30-10.00</w:t>
      </w:r>
    </w:p>
    <w:p w:rsidR="000D2373" w:rsidRDefault="000D2373" w:rsidP="00B12D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D1A" w:rsidRDefault="002A7125" w:rsidP="00B12D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1A">
        <w:rPr>
          <w:rFonts w:ascii="Times New Roman" w:hAnsi="Times New Roman" w:cs="Times New Roman"/>
          <w:b/>
          <w:sz w:val="24"/>
          <w:szCs w:val="24"/>
        </w:rPr>
        <w:t>Школа молодого этнолог</w:t>
      </w:r>
      <w:r w:rsidR="0014370B" w:rsidRPr="00B12D1A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B12D1A" w:rsidRDefault="00415BF0" w:rsidP="00B12D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1A">
        <w:rPr>
          <w:rFonts w:ascii="Times New Roman" w:hAnsi="Times New Roman" w:cs="Times New Roman"/>
          <w:b/>
          <w:sz w:val="24"/>
          <w:szCs w:val="24"/>
        </w:rPr>
        <w:t xml:space="preserve">«Убегающая» линия горизонта культурной антропологии </w:t>
      </w:r>
    </w:p>
    <w:p w:rsidR="002A7125" w:rsidRPr="00B12D1A" w:rsidRDefault="00415BF0" w:rsidP="00B12D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1A">
        <w:rPr>
          <w:rFonts w:ascii="Times New Roman" w:hAnsi="Times New Roman" w:cs="Times New Roman"/>
          <w:b/>
          <w:sz w:val="24"/>
          <w:szCs w:val="24"/>
        </w:rPr>
        <w:t>Дальнего Востока</w:t>
      </w:r>
    </w:p>
    <w:p w:rsidR="00B12D1A" w:rsidRDefault="00B12D1A" w:rsidP="00B12D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– заведующий молодежной лабораторией антропологии Северной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Пасифики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ИИАЭ ДВО РАН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</w:p>
    <w:p w:rsidR="005E17FA" w:rsidRDefault="005E17FA" w:rsidP="00B12D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12D1A" w:rsidRDefault="00B12D1A" w:rsidP="00B12D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 спикер – член-корреспондент РАН, ведущий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номадолог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B12D1A" w:rsidRDefault="00B12D1A" w:rsidP="00B12D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Крадин</w:t>
      </w:r>
      <w:proofErr w:type="spellEnd"/>
    </w:p>
    <w:p w:rsidR="000D2373" w:rsidRDefault="000D2373" w:rsidP="000D237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2373" w:rsidRPr="000D2373" w:rsidRDefault="000D2373" w:rsidP="000D237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2373">
        <w:rPr>
          <w:rFonts w:ascii="Times New Roman" w:hAnsi="Times New Roman" w:cs="Times New Roman"/>
          <w:b/>
          <w:sz w:val="24"/>
          <w:szCs w:val="24"/>
        </w:rPr>
        <w:t>10.00 -12.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2373">
        <w:rPr>
          <w:rFonts w:ascii="Times New Roman" w:hAnsi="Times New Roman" w:cs="Times New Roman"/>
          <w:b/>
          <w:sz w:val="24"/>
          <w:szCs w:val="24"/>
        </w:rPr>
        <w:t>0</w:t>
      </w:r>
    </w:p>
    <w:p w:rsidR="00B12D1A" w:rsidRDefault="00B12D1A" w:rsidP="002A71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5BF0" w:rsidRDefault="00415BF0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Школы слушатели – молодые этнологи и антропологии – познакомятся с корпусом антропологических наук, научным методом, вкладом исследователей Дальнего Востока в мировую копилку антропологических знаний и попытаются ответить на вопросы – кто </w:t>
      </w:r>
      <w:r w:rsidR="00B12D1A">
        <w:rPr>
          <w:rFonts w:ascii="Times New Roman" w:hAnsi="Times New Roman" w:cs="Times New Roman"/>
          <w:sz w:val="24"/>
          <w:szCs w:val="24"/>
        </w:rPr>
        <w:t xml:space="preserve">такой антрополог сегодня и какой должна стать антропология Дальнего Востока в ближайшем будущем. </w:t>
      </w:r>
    </w:p>
    <w:p w:rsidR="000D2373" w:rsidRDefault="000D2373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2373" w:rsidRPr="005E17FA" w:rsidRDefault="005E17FA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7FA">
        <w:rPr>
          <w:rFonts w:ascii="Times New Roman" w:hAnsi="Times New Roman" w:cs="Times New Roman"/>
          <w:b/>
          <w:sz w:val="24"/>
          <w:szCs w:val="24"/>
        </w:rPr>
        <w:t xml:space="preserve">Кофе-брейк </w:t>
      </w:r>
      <w:r w:rsidR="000D2373" w:rsidRPr="005E17FA">
        <w:rPr>
          <w:rFonts w:ascii="Times New Roman" w:hAnsi="Times New Roman" w:cs="Times New Roman"/>
          <w:b/>
          <w:sz w:val="24"/>
          <w:szCs w:val="24"/>
        </w:rPr>
        <w:t xml:space="preserve">12.30-12.50 </w:t>
      </w:r>
    </w:p>
    <w:p w:rsidR="005E17FA" w:rsidRDefault="005E17FA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373" w:rsidRDefault="000D2373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7FA">
        <w:rPr>
          <w:rFonts w:ascii="Times New Roman" w:hAnsi="Times New Roman" w:cs="Times New Roman"/>
          <w:b/>
          <w:sz w:val="24"/>
          <w:szCs w:val="24"/>
        </w:rPr>
        <w:t>Экскурсия в Музей ИИАЭ ДВО РАН</w:t>
      </w:r>
    </w:p>
    <w:p w:rsidR="000D2373" w:rsidRDefault="005E17FA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 – 14.00</w:t>
      </w:r>
    </w:p>
    <w:p w:rsidR="000D2373" w:rsidRPr="0014370B" w:rsidRDefault="000D2373" w:rsidP="00B12D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0D2373" w:rsidRPr="0014370B" w:rsidSect="00B7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25C"/>
    <w:multiLevelType w:val="hybridMultilevel"/>
    <w:tmpl w:val="1BD4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977"/>
    <w:multiLevelType w:val="hybridMultilevel"/>
    <w:tmpl w:val="40D0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E4589"/>
    <w:multiLevelType w:val="hybridMultilevel"/>
    <w:tmpl w:val="FF2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434B"/>
    <w:multiLevelType w:val="hybridMultilevel"/>
    <w:tmpl w:val="6116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8064D"/>
    <w:multiLevelType w:val="hybridMultilevel"/>
    <w:tmpl w:val="0BF6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82"/>
    <w:rsid w:val="000050C3"/>
    <w:rsid w:val="000B01A2"/>
    <w:rsid w:val="000C6903"/>
    <w:rsid w:val="000D2373"/>
    <w:rsid w:val="000E1A89"/>
    <w:rsid w:val="0014370B"/>
    <w:rsid w:val="001845AA"/>
    <w:rsid w:val="001D2643"/>
    <w:rsid w:val="001E0622"/>
    <w:rsid w:val="001F42A9"/>
    <w:rsid w:val="00284E3A"/>
    <w:rsid w:val="00290287"/>
    <w:rsid w:val="002A7125"/>
    <w:rsid w:val="00355F55"/>
    <w:rsid w:val="00392224"/>
    <w:rsid w:val="003930B2"/>
    <w:rsid w:val="003C620B"/>
    <w:rsid w:val="00415BF0"/>
    <w:rsid w:val="00437F68"/>
    <w:rsid w:val="005032A2"/>
    <w:rsid w:val="00561CFB"/>
    <w:rsid w:val="0056213A"/>
    <w:rsid w:val="005A394E"/>
    <w:rsid w:val="005E17FA"/>
    <w:rsid w:val="00681399"/>
    <w:rsid w:val="007963BF"/>
    <w:rsid w:val="007A794D"/>
    <w:rsid w:val="007C5359"/>
    <w:rsid w:val="007F115F"/>
    <w:rsid w:val="00865418"/>
    <w:rsid w:val="00B12D1A"/>
    <w:rsid w:val="00B77EA8"/>
    <w:rsid w:val="00CA406F"/>
    <w:rsid w:val="00CC6F42"/>
    <w:rsid w:val="00D23282"/>
    <w:rsid w:val="00E91C68"/>
    <w:rsid w:val="00F25DBB"/>
    <w:rsid w:val="00F2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8"/>
  </w:style>
  <w:style w:type="paragraph" w:styleId="1">
    <w:name w:val="heading 1"/>
    <w:basedOn w:val="a"/>
    <w:link w:val="10"/>
    <w:uiPriority w:val="9"/>
    <w:qFormat/>
    <w:rsid w:val="00F27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F42"/>
    <w:rPr>
      <w:b/>
      <w:bCs/>
    </w:rPr>
  </w:style>
  <w:style w:type="paragraph" w:styleId="a4">
    <w:name w:val="List Paragraph"/>
    <w:basedOn w:val="a"/>
    <w:uiPriority w:val="34"/>
    <w:qFormat/>
    <w:rsid w:val="00CC6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7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2</cp:revision>
  <cp:lastPrinted>2019-11-08T02:49:00Z</cp:lastPrinted>
  <dcterms:created xsi:type="dcterms:W3CDTF">2019-11-08T02:51:00Z</dcterms:created>
  <dcterms:modified xsi:type="dcterms:W3CDTF">2019-11-08T02:51:00Z</dcterms:modified>
</cp:coreProperties>
</file>