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81B0D" w14:textId="77777777" w:rsidR="0095735D" w:rsidRDefault="0095735D" w:rsidP="0095735D">
      <w:pPr>
        <w:pageBreakBefore/>
        <w:spacing w:after="0"/>
        <w:ind w:left="5954" w:hanging="5954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Приложение № 1  к Положению о порядке проведения </w:t>
      </w:r>
    </w:p>
    <w:p w14:paraId="2DC27E6A" w14:textId="77777777" w:rsidR="0095735D" w:rsidRDefault="0095735D" w:rsidP="0095735D">
      <w:pPr>
        <w:spacing w:after="0" w:line="240" w:lineRule="auto"/>
        <w:jc w:val="right"/>
        <w:rPr>
          <w:rFonts w:eastAsia="Times New Roman"/>
          <w:bCs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аттестации научных работников ИИАЭ ДВО РАН</w:t>
      </w:r>
    </w:p>
    <w:p w14:paraId="1978874B" w14:textId="77777777" w:rsidR="0095735D" w:rsidRDefault="0095735D" w:rsidP="0095735D">
      <w:pPr>
        <w:spacing w:before="318" w:after="0" w:line="240" w:lineRule="auto"/>
        <w:jc w:val="right"/>
        <w:rPr>
          <w:rFonts w:eastAsia="Times New Roman"/>
          <w:bCs/>
        </w:rPr>
      </w:pPr>
    </w:p>
    <w:p w14:paraId="3FEB1978" w14:textId="77777777" w:rsidR="0095735D" w:rsidRPr="005315D7" w:rsidRDefault="0095735D" w:rsidP="009573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15D7">
        <w:rPr>
          <w:rFonts w:ascii="Times New Roman" w:hAnsi="Times New Roman" w:cs="Times New Roman"/>
          <w:b/>
          <w:sz w:val="28"/>
          <w:szCs w:val="28"/>
        </w:rPr>
        <w:t>ОТЗЫВ ОБ ИСПОЛНЕНИИ  НАУЧНЫМ РАБОТНИКОМ  ДОЛЖНОСТНЫХ ОБЯЗАННОСТЕЙ ЗА АТТЕСТАЦИОННЫЙ ПЕРИОД</w:t>
      </w:r>
    </w:p>
    <w:p w14:paraId="393CE68A" w14:textId="51756819" w:rsidR="0095735D" w:rsidRDefault="0095735D" w:rsidP="0095735D">
      <w:pPr>
        <w:jc w:val="center"/>
        <w:rPr>
          <w:b/>
          <w:bCs/>
        </w:rPr>
      </w:pPr>
      <w:r>
        <w:rPr>
          <w:rStyle w:val="FontStyle44"/>
          <w:sz w:val="28"/>
          <w:szCs w:val="28"/>
        </w:rPr>
        <w:t xml:space="preserve">за аттестационный период с </w:t>
      </w:r>
      <w:proofErr w:type="spellStart"/>
      <w:r w:rsidR="00645133" w:rsidRPr="004B4984">
        <w:rPr>
          <w:rStyle w:val="FontStyle44"/>
          <w:sz w:val="28"/>
          <w:szCs w:val="28"/>
          <w:u w:val="single"/>
        </w:rPr>
        <w:t>с</w:t>
      </w:r>
      <w:proofErr w:type="spellEnd"/>
      <w:r w:rsidR="00645133" w:rsidRPr="004B4984">
        <w:rPr>
          <w:rStyle w:val="FontStyle44"/>
          <w:sz w:val="28"/>
          <w:szCs w:val="28"/>
          <w:u w:val="single"/>
        </w:rPr>
        <w:t xml:space="preserve"> «01» января 2020г. по «31» декабря 2024г.</w:t>
      </w:r>
    </w:p>
    <w:p w14:paraId="7064FCB8" w14:textId="77777777" w:rsidR="0095735D" w:rsidRPr="005315D7" w:rsidRDefault="0095735D" w:rsidP="0031350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15D7">
        <w:rPr>
          <w:rFonts w:ascii="Times New Roman" w:hAnsi="Times New Roman" w:cs="Times New Roman"/>
          <w:bCs/>
          <w:sz w:val="28"/>
          <w:szCs w:val="28"/>
        </w:rPr>
        <w:t xml:space="preserve"> (за период </w:t>
      </w:r>
      <w:r>
        <w:rPr>
          <w:rFonts w:ascii="Times New Roman" w:hAnsi="Times New Roman" w:cs="Times New Roman"/>
          <w:bCs/>
          <w:sz w:val="28"/>
          <w:szCs w:val="28"/>
        </w:rPr>
        <w:t>5 лет</w:t>
      </w:r>
      <w:r w:rsidRPr="005315D7">
        <w:rPr>
          <w:rFonts w:ascii="Times New Roman" w:hAnsi="Times New Roman" w:cs="Times New Roman"/>
          <w:bCs/>
          <w:sz w:val="28"/>
          <w:szCs w:val="28"/>
        </w:rPr>
        <w:t xml:space="preserve"> с даты предыдущей аттестации</w:t>
      </w:r>
      <w:r>
        <w:rPr>
          <w:rFonts w:ascii="Times New Roman" w:hAnsi="Times New Roman" w:cs="Times New Roman"/>
          <w:bCs/>
          <w:sz w:val="28"/>
          <w:szCs w:val="28"/>
        </w:rPr>
        <w:t>;</w:t>
      </w:r>
      <w:r w:rsidRPr="005315D7">
        <w:rPr>
          <w:rFonts w:ascii="Times New Roman" w:hAnsi="Times New Roman" w:cs="Times New Roman"/>
          <w:bCs/>
          <w:sz w:val="28"/>
          <w:szCs w:val="28"/>
        </w:rPr>
        <w:t xml:space="preserve"> при первичной аттестации – с </w:t>
      </w:r>
      <w:r>
        <w:rPr>
          <w:rFonts w:ascii="Times New Roman" w:hAnsi="Times New Roman" w:cs="Times New Roman"/>
          <w:bCs/>
          <w:sz w:val="28"/>
          <w:szCs w:val="28"/>
        </w:rPr>
        <w:t>даты поступления на работу в ИИАЭ ДВО</w:t>
      </w:r>
      <w:r w:rsidRPr="005315D7">
        <w:rPr>
          <w:rFonts w:ascii="Times New Roman" w:hAnsi="Times New Roman" w:cs="Times New Roman"/>
          <w:bCs/>
          <w:sz w:val="28"/>
          <w:szCs w:val="28"/>
        </w:rPr>
        <w:t xml:space="preserve"> РАН)</w:t>
      </w:r>
    </w:p>
    <w:p w14:paraId="6D400EB6" w14:textId="77777777" w:rsidR="0095735D" w:rsidRPr="005315D7" w:rsidRDefault="0095735D" w:rsidP="0031350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5A3ED10" w14:textId="73AFE3B6" w:rsidR="000D29C3" w:rsidRDefault="0095735D" w:rsidP="003135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>Фамилия, имя, отчество научного работника:</w:t>
      </w:r>
    </w:p>
    <w:p w14:paraId="4D813D4C" w14:textId="297B2E17" w:rsidR="0095735D" w:rsidRDefault="000D29C3" w:rsidP="003135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0D29C3">
        <w:rPr>
          <w:rFonts w:ascii="Times New Roman" w:hAnsi="Times New Roman" w:cs="Times New Roman"/>
          <w:color w:val="000000"/>
          <w:sz w:val="28"/>
          <w:szCs w:val="28"/>
          <w:u w:val="single"/>
        </w:rPr>
        <w:t>Мишин Валерий Юрьевич</w:t>
      </w:r>
    </w:p>
    <w:p w14:paraId="6F49FE5D" w14:textId="7D92BE31" w:rsidR="000D29C3" w:rsidRDefault="0095735D" w:rsidP="003135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>Структурное подразделение:</w:t>
      </w:r>
    </w:p>
    <w:p w14:paraId="1D603A75" w14:textId="1E652E62" w:rsidR="003C569C" w:rsidRPr="00403AA3" w:rsidRDefault="00653B40" w:rsidP="003135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403AA3">
        <w:rPr>
          <w:rFonts w:ascii="Times New Roman" w:hAnsi="Times New Roman" w:cs="Times New Roman"/>
          <w:color w:val="000000"/>
          <w:sz w:val="28"/>
          <w:szCs w:val="28"/>
          <w:u w:val="single"/>
        </w:rPr>
        <w:t>Центр глобальных и региональных исследований</w:t>
      </w:r>
    </w:p>
    <w:p w14:paraId="2917A601" w14:textId="6BB14ED1" w:rsidR="000D29C3" w:rsidRDefault="00467713" w:rsidP="003135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>Занимаемая научным</w:t>
      </w:r>
      <w:r w:rsidR="0095735D" w:rsidRPr="005315D7">
        <w:rPr>
          <w:rFonts w:ascii="Times New Roman" w:hAnsi="Times New Roman" w:cs="Times New Roman"/>
          <w:color w:val="000000"/>
          <w:sz w:val="28"/>
          <w:szCs w:val="28"/>
        </w:rPr>
        <w:t xml:space="preserve"> работником </w:t>
      </w:r>
      <w:r w:rsidR="002D57CB" w:rsidRPr="005315D7">
        <w:rPr>
          <w:rFonts w:ascii="Times New Roman" w:hAnsi="Times New Roman" w:cs="Times New Roman"/>
          <w:color w:val="000000"/>
          <w:sz w:val="28"/>
          <w:szCs w:val="28"/>
        </w:rPr>
        <w:t>должность (</w:t>
      </w:r>
      <w:r w:rsidR="0095735D" w:rsidRPr="005315D7">
        <w:rPr>
          <w:rFonts w:ascii="Times New Roman" w:hAnsi="Times New Roman" w:cs="Times New Roman"/>
          <w:color w:val="000000"/>
          <w:sz w:val="28"/>
          <w:szCs w:val="28"/>
        </w:rPr>
        <w:t>на  момент представления в аттестационную комиссию отзыва):</w:t>
      </w:r>
    </w:p>
    <w:p w14:paraId="56E03464" w14:textId="01976C05" w:rsidR="0095735D" w:rsidRDefault="00653B40" w:rsidP="003135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403AA3">
        <w:rPr>
          <w:rFonts w:ascii="Times New Roman" w:hAnsi="Times New Roman" w:cs="Times New Roman"/>
          <w:color w:val="000000"/>
          <w:sz w:val="28"/>
          <w:szCs w:val="28"/>
          <w:u w:val="single"/>
        </w:rPr>
        <w:t>научный сотрудник</w:t>
      </w:r>
    </w:p>
    <w:p w14:paraId="2BDF769A" w14:textId="77777777" w:rsidR="004674B9" w:rsidRDefault="0095735D" w:rsidP="003135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66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 xml:space="preserve">Дата начала работы научного работника в данной должности: </w:t>
      </w:r>
    </w:p>
    <w:p w14:paraId="7246CF25" w14:textId="0A77C027" w:rsidR="0095735D" w:rsidRPr="004674B9" w:rsidRDefault="004674B9" w:rsidP="003135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66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4674B9">
        <w:rPr>
          <w:rFonts w:ascii="Times New Roman" w:hAnsi="Times New Roman" w:cs="Times New Roman"/>
          <w:color w:val="000000"/>
          <w:sz w:val="28"/>
          <w:szCs w:val="28"/>
          <w:u w:val="single"/>
        </w:rPr>
        <w:t>07.04.2020 г</w:t>
      </w:r>
      <w:r w:rsidR="003B1E38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</w:p>
    <w:p w14:paraId="3928F333" w14:textId="77777777" w:rsidR="003C569C" w:rsidRDefault="003C569C" w:rsidP="003C56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66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083BE7A" w14:textId="77777777" w:rsidR="00D618AA" w:rsidRDefault="0095735D" w:rsidP="003C56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6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540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Мотивированная оценка профессиональных и деловых качеств аттестуемого научного работника (если научный работник является руководителем научного подразделения – также оценка его организаторских способностей)</w:t>
      </w:r>
      <w:r w:rsidRPr="002A5401">
        <w:rPr>
          <w:rFonts w:ascii="Times New Roman" w:hAnsi="Times New Roman" w:cs="Times New Roman"/>
          <w:b/>
          <w:bCs/>
          <w:color w:val="000000"/>
          <w:sz w:val="28"/>
          <w:szCs w:val="28"/>
          <w:vertAlign w:val="superscript"/>
        </w:rPr>
        <w:t>1</w:t>
      </w:r>
      <w:r w:rsidRPr="00ED2984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)</w:t>
      </w:r>
      <w:r w:rsidRPr="00ED2984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14:paraId="6BBF56E9" w14:textId="092F3EF1" w:rsidR="00ED2984" w:rsidRPr="00FA3979" w:rsidRDefault="00D618AA" w:rsidP="003C56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6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A5401" w:rsidRPr="00FA3979">
        <w:rPr>
          <w:rFonts w:ascii="Times New Roman" w:hAnsi="Times New Roman" w:cs="Times New Roman"/>
          <w:color w:val="000000"/>
          <w:sz w:val="28"/>
          <w:szCs w:val="28"/>
        </w:rPr>
        <w:t xml:space="preserve">Мишин Валерий Юрьевич </w:t>
      </w:r>
      <w:r w:rsidR="00ED2984" w:rsidRPr="00FA3979">
        <w:rPr>
          <w:rFonts w:ascii="Times New Roman" w:hAnsi="Times New Roman" w:cs="Times New Roman"/>
          <w:color w:val="000000"/>
          <w:sz w:val="28"/>
          <w:szCs w:val="28"/>
        </w:rPr>
        <w:t xml:space="preserve">обладает </w:t>
      </w:r>
      <w:r w:rsidR="00124498" w:rsidRPr="00FA3979">
        <w:rPr>
          <w:rFonts w:ascii="Times New Roman" w:hAnsi="Times New Roman" w:cs="Times New Roman"/>
          <w:color w:val="000000"/>
          <w:sz w:val="28"/>
          <w:szCs w:val="28"/>
        </w:rPr>
        <w:t>достаточным уровнем</w:t>
      </w:r>
      <w:r w:rsidR="00ED2984" w:rsidRPr="00FA3979">
        <w:rPr>
          <w:rFonts w:ascii="Times New Roman" w:hAnsi="Times New Roman" w:cs="Times New Roman"/>
          <w:color w:val="000000"/>
          <w:sz w:val="28"/>
          <w:szCs w:val="28"/>
        </w:rPr>
        <w:t xml:space="preserve"> профессиональной компетентности, что подтверждается его </w:t>
      </w:r>
      <w:r w:rsidR="00124498" w:rsidRPr="00FA3979">
        <w:rPr>
          <w:rFonts w:ascii="Times New Roman" w:hAnsi="Times New Roman" w:cs="Times New Roman"/>
          <w:color w:val="000000"/>
          <w:sz w:val="28"/>
          <w:szCs w:val="28"/>
        </w:rPr>
        <w:t>научными работами</w:t>
      </w:r>
      <w:r w:rsidR="00ED2984" w:rsidRPr="00FA3979">
        <w:rPr>
          <w:rFonts w:ascii="Times New Roman" w:hAnsi="Times New Roman" w:cs="Times New Roman"/>
          <w:color w:val="000000"/>
          <w:sz w:val="28"/>
          <w:szCs w:val="28"/>
        </w:rPr>
        <w:t xml:space="preserve"> и участием в исследовательских проектах. Он демонстрирует глубокие теоретические знания в области</w:t>
      </w:r>
      <w:r w:rsidR="00124498" w:rsidRPr="00FA39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B2CAD" w:rsidRPr="00FA3979">
        <w:rPr>
          <w:rFonts w:ascii="Times New Roman" w:hAnsi="Times New Roman" w:cs="Times New Roman"/>
          <w:color w:val="000000"/>
          <w:sz w:val="28"/>
          <w:szCs w:val="28"/>
        </w:rPr>
        <w:t>сво</w:t>
      </w:r>
      <w:r w:rsidR="00423628" w:rsidRPr="00FA3979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AB2CAD" w:rsidRPr="00FA39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140AB" w:rsidRPr="00FA3979">
        <w:rPr>
          <w:rFonts w:ascii="Times New Roman" w:hAnsi="Times New Roman" w:cs="Times New Roman"/>
          <w:color w:val="000000"/>
          <w:sz w:val="28"/>
          <w:szCs w:val="28"/>
        </w:rPr>
        <w:t>научного направления</w:t>
      </w:r>
      <w:r w:rsidR="00ED2984" w:rsidRPr="00FA3979">
        <w:rPr>
          <w:rFonts w:ascii="Times New Roman" w:hAnsi="Times New Roman" w:cs="Times New Roman"/>
          <w:color w:val="000000"/>
          <w:sz w:val="28"/>
          <w:szCs w:val="28"/>
        </w:rPr>
        <w:t xml:space="preserve">, успешно применяет их на практике и вносит </w:t>
      </w:r>
      <w:r w:rsidR="00C71D95" w:rsidRPr="00FA3979">
        <w:rPr>
          <w:rFonts w:ascii="Times New Roman" w:hAnsi="Times New Roman" w:cs="Times New Roman"/>
          <w:color w:val="000000"/>
          <w:sz w:val="28"/>
          <w:szCs w:val="28"/>
        </w:rPr>
        <w:t xml:space="preserve">полезный </w:t>
      </w:r>
      <w:r w:rsidR="00ED2984" w:rsidRPr="00FA3979">
        <w:rPr>
          <w:rFonts w:ascii="Times New Roman" w:hAnsi="Times New Roman" w:cs="Times New Roman"/>
          <w:color w:val="000000"/>
          <w:sz w:val="28"/>
          <w:szCs w:val="28"/>
        </w:rPr>
        <w:t xml:space="preserve">вклад в </w:t>
      </w:r>
      <w:r w:rsidR="002C268C" w:rsidRPr="00FA3979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реализации </w:t>
      </w:r>
      <w:r w:rsidR="001C49BF" w:rsidRPr="00FA3979">
        <w:rPr>
          <w:rFonts w:ascii="Times New Roman" w:hAnsi="Times New Roman" w:cs="Times New Roman"/>
          <w:color w:val="000000"/>
          <w:sz w:val="28"/>
          <w:szCs w:val="28"/>
        </w:rPr>
        <w:t>планов НИР</w:t>
      </w:r>
      <w:r w:rsidR="00E51E0E" w:rsidRPr="00FA39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60D6A" w:rsidRPr="00FA3979">
        <w:rPr>
          <w:rFonts w:ascii="Times New Roman" w:hAnsi="Times New Roman" w:cs="Times New Roman"/>
          <w:color w:val="000000"/>
          <w:sz w:val="28"/>
          <w:szCs w:val="28"/>
        </w:rPr>
        <w:t>ЦГРИ</w:t>
      </w:r>
      <w:r w:rsidR="00E51E0E" w:rsidRPr="00FA3979">
        <w:rPr>
          <w:rFonts w:ascii="Times New Roman" w:hAnsi="Times New Roman" w:cs="Times New Roman"/>
          <w:color w:val="000000"/>
          <w:sz w:val="28"/>
          <w:szCs w:val="28"/>
        </w:rPr>
        <w:t xml:space="preserve"> и Института в целом.</w:t>
      </w:r>
    </w:p>
    <w:p w14:paraId="26761644" w14:textId="58F5ED73" w:rsidR="00ED2984" w:rsidRPr="00FA3979" w:rsidRDefault="00313509" w:rsidP="003135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6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D2984" w:rsidRPr="00FA3979">
        <w:rPr>
          <w:rFonts w:ascii="Times New Roman" w:hAnsi="Times New Roman" w:cs="Times New Roman"/>
          <w:color w:val="000000"/>
          <w:sz w:val="28"/>
          <w:szCs w:val="28"/>
        </w:rPr>
        <w:t xml:space="preserve">В ходе профессиональной </w:t>
      </w:r>
      <w:r w:rsidR="002C268C" w:rsidRPr="00FA3979">
        <w:rPr>
          <w:rFonts w:ascii="Times New Roman" w:hAnsi="Times New Roman" w:cs="Times New Roman"/>
          <w:color w:val="000000"/>
          <w:sz w:val="28"/>
          <w:szCs w:val="28"/>
        </w:rPr>
        <w:t>деятельности Мишин</w:t>
      </w:r>
      <w:r w:rsidR="00371E46" w:rsidRPr="00FA3979">
        <w:rPr>
          <w:rFonts w:ascii="Times New Roman" w:hAnsi="Times New Roman" w:cs="Times New Roman"/>
          <w:color w:val="000000"/>
          <w:sz w:val="28"/>
          <w:szCs w:val="28"/>
        </w:rPr>
        <w:t xml:space="preserve"> В.Ю.</w:t>
      </w:r>
      <w:r w:rsidR="00FA39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71E46" w:rsidRPr="00FA3979">
        <w:rPr>
          <w:rFonts w:ascii="Times New Roman" w:hAnsi="Times New Roman" w:cs="Times New Roman"/>
          <w:color w:val="000000"/>
          <w:sz w:val="28"/>
          <w:szCs w:val="28"/>
        </w:rPr>
        <w:t>демонстрирует</w:t>
      </w:r>
      <w:r w:rsidR="00ED2984" w:rsidRPr="00FA3979">
        <w:rPr>
          <w:rFonts w:ascii="Times New Roman" w:hAnsi="Times New Roman" w:cs="Times New Roman"/>
          <w:color w:val="000000"/>
          <w:sz w:val="28"/>
          <w:szCs w:val="28"/>
        </w:rPr>
        <w:t xml:space="preserve"> способность к аналитическому мышлению, системному подходу к решению научных задач и умению критически оценивать результаты исследований. Его работы отличаются актуальностью, научной новизной и методологической проработкой. Опубликованные материалы включают статьи в рецензируемых журн</w:t>
      </w:r>
      <w:r>
        <w:rPr>
          <w:rFonts w:ascii="Times New Roman" w:hAnsi="Times New Roman" w:cs="Times New Roman"/>
          <w:color w:val="000000"/>
          <w:sz w:val="28"/>
          <w:szCs w:val="28"/>
        </w:rPr>
        <w:t>ала</w:t>
      </w:r>
      <w:r w:rsidR="00BA1184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FA3979">
        <w:rPr>
          <w:rFonts w:ascii="Times New Roman" w:hAnsi="Times New Roman" w:cs="Times New Roman"/>
          <w:color w:val="000000"/>
          <w:sz w:val="28"/>
          <w:szCs w:val="28"/>
        </w:rPr>
        <w:t>, монограф</w:t>
      </w:r>
      <w:r w:rsidR="00A15F14">
        <w:rPr>
          <w:rFonts w:ascii="Times New Roman" w:hAnsi="Times New Roman" w:cs="Times New Roman"/>
          <w:color w:val="000000"/>
          <w:sz w:val="28"/>
          <w:szCs w:val="28"/>
        </w:rPr>
        <w:t>иях</w:t>
      </w:r>
      <w:r w:rsidR="003C09C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325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A3979">
        <w:rPr>
          <w:rFonts w:ascii="Times New Roman" w:hAnsi="Times New Roman" w:cs="Times New Roman"/>
          <w:color w:val="000000"/>
          <w:sz w:val="28"/>
          <w:szCs w:val="28"/>
        </w:rPr>
        <w:t>доклад</w:t>
      </w:r>
      <w:r w:rsidR="00333AB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FA3979">
        <w:rPr>
          <w:rFonts w:ascii="Times New Roman" w:hAnsi="Times New Roman" w:cs="Times New Roman"/>
          <w:color w:val="000000"/>
          <w:sz w:val="28"/>
          <w:szCs w:val="28"/>
        </w:rPr>
        <w:t xml:space="preserve"> на научных конференциях и круглых </w:t>
      </w:r>
      <w:r w:rsidRPr="00FA397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столах, что </w:t>
      </w:r>
      <w:r w:rsidR="00ED2984" w:rsidRPr="00FA3979">
        <w:rPr>
          <w:rFonts w:ascii="Times New Roman" w:hAnsi="Times New Roman" w:cs="Times New Roman"/>
          <w:color w:val="000000"/>
          <w:sz w:val="28"/>
          <w:szCs w:val="28"/>
        </w:rPr>
        <w:t>свидетельствует о его активном участии в научном</w:t>
      </w:r>
      <w:r w:rsidR="00B643EC" w:rsidRPr="00FA3979">
        <w:rPr>
          <w:rFonts w:ascii="Times New Roman" w:hAnsi="Times New Roman" w:cs="Times New Roman"/>
          <w:color w:val="000000"/>
          <w:sz w:val="28"/>
          <w:szCs w:val="28"/>
        </w:rPr>
        <w:t xml:space="preserve"> коллективе Института</w:t>
      </w:r>
      <w:r w:rsidR="00ED2984" w:rsidRPr="00FA397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9994771" w14:textId="0E22A99D" w:rsidR="00ED2984" w:rsidRPr="00FA3979" w:rsidRDefault="006C14D6" w:rsidP="003135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6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D2984" w:rsidRPr="00FA3979">
        <w:rPr>
          <w:rFonts w:ascii="Times New Roman" w:hAnsi="Times New Roman" w:cs="Times New Roman"/>
          <w:color w:val="000000"/>
          <w:sz w:val="28"/>
          <w:szCs w:val="28"/>
        </w:rPr>
        <w:t xml:space="preserve">Таким образом, </w:t>
      </w:r>
      <w:r w:rsidR="00FA3979">
        <w:rPr>
          <w:rFonts w:ascii="Times New Roman" w:hAnsi="Times New Roman" w:cs="Times New Roman"/>
          <w:color w:val="000000"/>
          <w:sz w:val="28"/>
          <w:szCs w:val="28"/>
        </w:rPr>
        <w:t xml:space="preserve">Мишин В.Ю. </w:t>
      </w:r>
      <w:r w:rsidR="00ED2984" w:rsidRPr="00FA3979">
        <w:rPr>
          <w:rFonts w:ascii="Times New Roman" w:hAnsi="Times New Roman" w:cs="Times New Roman"/>
          <w:color w:val="000000"/>
          <w:sz w:val="28"/>
          <w:szCs w:val="28"/>
        </w:rPr>
        <w:t>соответствует высоким профессиональным стандартам, демонстрирует высокий уровень компетентности, научной инициативности и организаторски</w:t>
      </w:r>
      <w:r w:rsidR="00251AAA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ED2984" w:rsidRPr="00FA3979">
        <w:rPr>
          <w:rFonts w:ascii="Times New Roman" w:hAnsi="Times New Roman" w:cs="Times New Roman"/>
          <w:color w:val="000000"/>
          <w:sz w:val="28"/>
          <w:szCs w:val="28"/>
        </w:rPr>
        <w:t xml:space="preserve"> способност</w:t>
      </w:r>
      <w:r w:rsidR="00251AAA">
        <w:rPr>
          <w:rFonts w:ascii="Times New Roman" w:hAnsi="Times New Roman" w:cs="Times New Roman"/>
          <w:color w:val="000000"/>
          <w:sz w:val="28"/>
          <w:szCs w:val="28"/>
        </w:rPr>
        <w:t>ям</w:t>
      </w:r>
      <w:r w:rsidR="00ED2984" w:rsidRPr="00FA3979">
        <w:rPr>
          <w:rFonts w:ascii="Times New Roman" w:hAnsi="Times New Roman" w:cs="Times New Roman"/>
          <w:color w:val="000000"/>
          <w:sz w:val="28"/>
          <w:szCs w:val="28"/>
        </w:rPr>
        <w:t>, что позволяет ему успешно выполнять поставленные задачи и вносить значительный вклад в развитие науки.</w:t>
      </w:r>
    </w:p>
    <w:p w14:paraId="14D2504C" w14:textId="77777777" w:rsidR="001627BB" w:rsidRDefault="001627BB" w:rsidP="003C56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6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14:paraId="74A58D17" w14:textId="77777777" w:rsidR="006C14D6" w:rsidRDefault="0095735D" w:rsidP="003C569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627B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Оценка результатов профессиональной деятельности научного работника</w:t>
      </w:r>
      <w:r w:rsidR="00FE4A2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14:paraId="3122774F" w14:textId="179CC7B1" w:rsidR="00316B7A" w:rsidRDefault="00FE4A28" w:rsidP="006C14D6">
      <w:pPr>
        <w:suppressAutoHyphens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6A60">
        <w:rPr>
          <w:rFonts w:ascii="Times New Roman" w:hAnsi="Times New Roman" w:cs="Times New Roman"/>
          <w:color w:val="000000"/>
          <w:sz w:val="28"/>
          <w:szCs w:val="28"/>
        </w:rPr>
        <w:t>В аттестуемый период Мишин В.Ю.</w:t>
      </w:r>
      <w:r w:rsidR="00A80D37" w:rsidRPr="008F6A60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осуществлял научно-исследовательскую </w:t>
      </w:r>
      <w:r w:rsidR="00D70C31" w:rsidRPr="008F6A60">
        <w:rPr>
          <w:rFonts w:ascii="Times New Roman" w:hAnsi="Times New Roman" w:cs="Times New Roman"/>
          <w:color w:val="000000"/>
          <w:sz w:val="28"/>
          <w:szCs w:val="28"/>
        </w:rPr>
        <w:t xml:space="preserve">работу </w:t>
      </w:r>
      <w:r w:rsidR="00AD780A" w:rsidRPr="008F6A60">
        <w:rPr>
          <w:rFonts w:ascii="Times New Roman" w:hAnsi="Times New Roman" w:cs="Times New Roman"/>
          <w:sz w:val="28"/>
          <w:szCs w:val="28"/>
        </w:rPr>
        <w:t>в рамках фундаментальных научных исследований (ФНИ), предусмотренных «Программой фундаментальных научных исследований в Российской Федерации на 2021-2030 годы»</w:t>
      </w:r>
      <w:r w:rsidR="00726455" w:rsidRPr="008F6A60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AD780A" w:rsidRPr="008F6A60">
        <w:rPr>
          <w:rFonts w:ascii="Times New Roman" w:hAnsi="Times New Roman" w:cs="Times New Roman"/>
          <w:sz w:val="28"/>
          <w:szCs w:val="28"/>
        </w:rPr>
        <w:t xml:space="preserve"> Распоряжени</w:t>
      </w:r>
      <w:r w:rsidR="00726455" w:rsidRPr="008F6A60">
        <w:rPr>
          <w:rFonts w:ascii="Times New Roman" w:hAnsi="Times New Roman" w:cs="Times New Roman"/>
          <w:sz w:val="28"/>
          <w:szCs w:val="28"/>
        </w:rPr>
        <w:t>я</w:t>
      </w:r>
      <w:r w:rsidR="00AD780A" w:rsidRPr="008F6A60">
        <w:rPr>
          <w:rFonts w:ascii="Times New Roman" w:hAnsi="Times New Roman" w:cs="Times New Roman"/>
          <w:sz w:val="28"/>
          <w:szCs w:val="28"/>
        </w:rPr>
        <w:t xml:space="preserve"> Правительства РФ от 31.12. 2020 г. (№ 3684-р) </w:t>
      </w:r>
      <w:r w:rsidR="00AD780A" w:rsidRPr="008F6A60">
        <w:rPr>
          <w:rFonts w:ascii="Times New Roman" w:hAnsi="Times New Roman" w:cs="Times New Roman"/>
          <w:b/>
          <w:bCs/>
          <w:sz w:val="28"/>
          <w:szCs w:val="28"/>
        </w:rPr>
        <w:t xml:space="preserve">по теме: </w:t>
      </w:r>
      <w:r w:rsidR="00AD780A" w:rsidRPr="008F6A60">
        <w:rPr>
          <w:rFonts w:ascii="Times New Roman" w:hAnsi="Times New Roman" w:cs="Times New Roman"/>
          <w:sz w:val="28"/>
          <w:szCs w:val="28"/>
        </w:rPr>
        <w:t xml:space="preserve">Большая Восточная Азия в условиях глобальной трансформации. </w:t>
      </w:r>
      <w:r w:rsidR="00AD780A" w:rsidRPr="008F6A60">
        <w:rPr>
          <w:rFonts w:ascii="Times New Roman" w:hAnsi="Times New Roman" w:cs="Times New Roman"/>
          <w:b/>
          <w:bCs/>
          <w:sz w:val="28"/>
          <w:szCs w:val="28"/>
        </w:rPr>
        <w:t>Разделы</w:t>
      </w:r>
      <w:r w:rsidR="00AD780A" w:rsidRPr="008F6A60">
        <w:rPr>
          <w:rFonts w:ascii="Times New Roman" w:hAnsi="Times New Roman" w:cs="Times New Roman"/>
          <w:sz w:val="28"/>
          <w:szCs w:val="28"/>
        </w:rPr>
        <w:t xml:space="preserve">: 6.1.10.13. «Страны мира во второй половине </w:t>
      </w:r>
      <w:r w:rsidR="00AD780A" w:rsidRPr="008F6A60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AD780A" w:rsidRPr="008F6A60">
        <w:rPr>
          <w:rFonts w:ascii="Times New Roman" w:hAnsi="Times New Roman" w:cs="Times New Roman"/>
          <w:sz w:val="28"/>
          <w:szCs w:val="28"/>
        </w:rPr>
        <w:t xml:space="preserve"> — начале </w:t>
      </w:r>
      <w:r w:rsidR="00AD780A" w:rsidRPr="008F6A60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AD780A" w:rsidRPr="008F6A60">
        <w:rPr>
          <w:rFonts w:ascii="Times New Roman" w:hAnsi="Times New Roman" w:cs="Times New Roman"/>
          <w:sz w:val="28"/>
          <w:szCs w:val="28"/>
        </w:rPr>
        <w:t xml:space="preserve"> века»; 6.1.10.14. «Международные отношения в конце </w:t>
      </w:r>
      <w:r w:rsidR="00AD780A" w:rsidRPr="008F6A60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AD780A" w:rsidRPr="008F6A60">
        <w:rPr>
          <w:rFonts w:ascii="Times New Roman" w:hAnsi="Times New Roman" w:cs="Times New Roman"/>
          <w:sz w:val="28"/>
          <w:szCs w:val="28"/>
        </w:rPr>
        <w:t xml:space="preserve"> — начале </w:t>
      </w:r>
      <w:r w:rsidR="00AD780A" w:rsidRPr="008F6A60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AD780A" w:rsidRPr="008F6A60">
        <w:rPr>
          <w:rFonts w:ascii="Times New Roman" w:hAnsi="Times New Roman" w:cs="Times New Roman"/>
          <w:sz w:val="28"/>
          <w:szCs w:val="28"/>
        </w:rPr>
        <w:t xml:space="preserve"> века».</w:t>
      </w:r>
    </w:p>
    <w:p w14:paraId="76142B38" w14:textId="3134EE05" w:rsidR="00316B7A" w:rsidRPr="00FA3979" w:rsidRDefault="00AD780A" w:rsidP="003C569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3979">
        <w:rPr>
          <w:rFonts w:ascii="Times New Roman" w:hAnsi="Times New Roman" w:cs="Times New Roman"/>
          <w:b/>
          <w:sz w:val="28"/>
          <w:szCs w:val="28"/>
        </w:rPr>
        <w:t>Руководитель</w:t>
      </w:r>
      <w:r w:rsidRPr="00FA3979">
        <w:rPr>
          <w:rFonts w:ascii="Times New Roman" w:hAnsi="Times New Roman" w:cs="Times New Roman"/>
          <w:sz w:val="28"/>
          <w:szCs w:val="28"/>
        </w:rPr>
        <w:t>: Заведующий ЦГРИ ИИАЭ ДВО РАН академик Ларин В. Л.</w:t>
      </w:r>
    </w:p>
    <w:p w14:paraId="64B7A55D" w14:textId="77777777" w:rsidR="003C569C" w:rsidRDefault="003C569C" w:rsidP="003C56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6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CB7C69C" w14:textId="6CD5ACCE" w:rsidR="005C41F7" w:rsidRDefault="00313509" w:rsidP="003C56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6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22712" w:rsidRPr="00FA3979">
        <w:rPr>
          <w:rFonts w:ascii="Times New Roman" w:hAnsi="Times New Roman" w:cs="Times New Roman"/>
          <w:color w:val="000000"/>
          <w:sz w:val="28"/>
          <w:szCs w:val="28"/>
        </w:rPr>
        <w:t>Резу</w:t>
      </w:r>
      <w:r w:rsidR="002E3787" w:rsidRPr="00FA3979">
        <w:rPr>
          <w:rFonts w:ascii="Times New Roman" w:hAnsi="Times New Roman" w:cs="Times New Roman"/>
          <w:color w:val="000000"/>
          <w:sz w:val="28"/>
          <w:szCs w:val="28"/>
        </w:rPr>
        <w:t xml:space="preserve">льтаты </w:t>
      </w:r>
      <w:r w:rsidR="00FA3979" w:rsidRPr="00FA3979">
        <w:rPr>
          <w:rFonts w:ascii="Times New Roman" w:hAnsi="Times New Roman" w:cs="Times New Roman"/>
          <w:color w:val="000000"/>
          <w:sz w:val="28"/>
          <w:szCs w:val="28"/>
        </w:rPr>
        <w:t>профессиональной</w:t>
      </w:r>
      <w:r w:rsidR="002E3787" w:rsidRPr="00FA39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C41F7" w:rsidRPr="00FA3979">
        <w:rPr>
          <w:rFonts w:ascii="Times New Roman" w:hAnsi="Times New Roman" w:cs="Times New Roman"/>
          <w:color w:val="000000"/>
          <w:sz w:val="28"/>
          <w:szCs w:val="28"/>
        </w:rPr>
        <w:t>деятельност</w:t>
      </w:r>
      <w:r w:rsidR="002E3787" w:rsidRPr="00FA3979">
        <w:rPr>
          <w:rFonts w:ascii="Times New Roman" w:hAnsi="Times New Roman" w:cs="Times New Roman"/>
          <w:color w:val="000000"/>
          <w:sz w:val="28"/>
          <w:szCs w:val="28"/>
        </w:rPr>
        <w:t>и Мишина В.Ю.</w:t>
      </w:r>
      <w:r w:rsidR="005C41F7" w:rsidRPr="00FA3979">
        <w:rPr>
          <w:rFonts w:ascii="Times New Roman" w:hAnsi="Times New Roman" w:cs="Times New Roman"/>
          <w:color w:val="000000"/>
          <w:sz w:val="28"/>
          <w:szCs w:val="28"/>
        </w:rPr>
        <w:t xml:space="preserve"> заслуживает </w:t>
      </w:r>
      <w:r w:rsidR="00252AE5" w:rsidRPr="00FA3979">
        <w:rPr>
          <w:rFonts w:ascii="Times New Roman" w:hAnsi="Times New Roman" w:cs="Times New Roman"/>
          <w:color w:val="000000"/>
          <w:sz w:val="28"/>
          <w:szCs w:val="28"/>
        </w:rPr>
        <w:t xml:space="preserve">положительной </w:t>
      </w:r>
      <w:r w:rsidR="005C41F7" w:rsidRPr="00FA3979">
        <w:rPr>
          <w:rFonts w:ascii="Times New Roman" w:hAnsi="Times New Roman" w:cs="Times New Roman"/>
          <w:color w:val="000000"/>
          <w:sz w:val="28"/>
          <w:szCs w:val="28"/>
        </w:rPr>
        <w:t>оценки, поскольку его</w:t>
      </w:r>
      <w:r w:rsidR="00252AE5" w:rsidRPr="00FA39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0D35" w:rsidRPr="00FA3979">
        <w:rPr>
          <w:rFonts w:ascii="Times New Roman" w:hAnsi="Times New Roman" w:cs="Times New Roman"/>
          <w:color w:val="000000"/>
          <w:sz w:val="28"/>
          <w:szCs w:val="28"/>
        </w:rPr>
        <w:t>исследования</w:t>
      </w:r>
      <w:r w:rsidR="005C41F7" w:rsidRPr="00FA39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0D35" w:rsidRPr="00FA3979">
        <w:rPr>
          <w:rFonts w:ascii="Times New Roman" w:hAnsi="Times New Roman" w:cs="Times New Roman"/>
          <w:color w:val="000000"/>
          <w:sz w:val="28"/>
          <w:szCs w:val="28"/>
        </w:rPr>
        <w:t>отличаются глубокой проработкой</w:t>
      </w:r>
      <w:r w:rsidR="00C03706" w:rsidRPr="00FA397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0D5E05" w:rsidRPr="00FA3979">
        <w:rPr>
          <w:rFonts w:ascii="Times New Roman" w:hAnsi="Times New Roman" w:cs="Times New Roman"/>
          <w:color w:val="000000"/>
          <w:sz w:val="28"/>
          <w:szCs w:val="28"/>
        </w:rPr>
        <w:t>тщательностью, новизной и практической значимость</w:t>
      </w:r>
      <w:r w:rsidR="00171E44" w:rsidRPr="00FA3979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2C4565" w:rsidRPr="00FA3979">
        <w:rPr>
          <w:rFonts w:ascii="Times New Roman" w:hAnsi="Times New Roman" w:cs="Times New Roman"/>
          <w:color w:val="000000"/>
          <w:sz w:val="28"/>
          <w:szCs w:val="28"/>
        </w:rPr>
        <w:t>, что подтверждалось рядом зарубежных и отечественных экспертов</w:t>
      </w:r>
      <w:r w:rsidR="00273144" w:rsidRPr="00FA397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37D36" w:rsidRPr="00FA3979">
        <w:rPr>
          <w:rFonts w:ascii="Times New Roman" w:hAnsi="Times New Roman" w:cs="Times New Roman"/>
          <w:color w:val="000000"/>
          <w:sz w:val="28"/>
          <w:szCs w:val="28"/>
        </w:rPr>
        <w:t xml:space="preserve"> Кроме того, его активная работа в области наставничества</w:t>
      </w:r>
      <w:r w:rsidR="00FA3979" w:rsidRPr="00FA3979">
        <w:rPr>
          <w:rFonts w:ascii="Times New Roman" w:hAnsi="Times New Roman" w:cs="Times New Roman"/>
          <w:color w:val="000000"/>
          <w:sz w:val="28"/>
          <w:szCs w:val="28"/>
        </w:rPr>
        <w:t xml:space="preserve"> на общественных началах</w:t>
      </w:r>
      <w:r w:rsidR="00F37D36" w:rsidRPr="00FA3979">
        <w:rPr>
          <w:rFonts w:ascii="Times New Roman" w:hAnsi="Times New Roman" w:cs="Times New Roman"/>
          <w:color w:val="000000"/>
          <w:sz w:val="28"/>
          <w:szCs w:val="28"/>
        </w:rPr>
        <w:t xml:space="preserve"> и подготовки молодых учёных подтверждает его лидерские качества и способность формировать </w:t>
      </w:r>
      <w:r w:rsidR="00F4630D" w:rsidRPr="00FA3979">
        <w:rPr>
          <w:rFonts w:ascii="Times New Roman" w:hAnsi="Times New Roman" w:cs="Times New Roman"/>
          <w:color w:val="000000"/>
          <w:sz w:val="28"/>
          <w:szCs w:val="28"/>
        </w:rPr>
        <w:t>научный коллектив</w:t>
      </w:r>
      <w:r w:rsidR="00F37D36" w:rsidRPr="00FA397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99F0FC2" w14:textId="5C534190" w:rsidR="00211E8B" w:rsidRPr="00F27F79" w:rsidRDefault="00313509" w:rsidP="003C56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6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11E8B">
        <w:rPr>
          <w:rFonts w:ascii="Times New Roman" w:hAnsi="Times New Roman" w:cs="Times New Roman"/>
          <w:color w:val="000000"/>
          <w:sz w:val="28"/>
          <w:szCs w:val="28"/>
        </w:rPr>
        <w:t>Мишиным В.Ю.</w:t>
      </w:r>
      <w:r w:rsidR="00211E8B" w:rsidRPr="00211E8B">
        <w:rPr>
          <w:rFonts w:ascii="Times New Roman" w:hAnsi="Times New Roman" w:cs="Times New Roman"/>
          <w:color w:val="000000"/>
          <w:sz w:val="28"/>
          <w:szCs w:val="28"/>
        </w:rPr>
        <w:t xml:space="preserve"> были опубликованы разделы в </w:t>
      </w:r>
      <w:r w:rsidR="00211E8B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11E8B" w:rsidRPr="00211E8B">
        <w:rPr>
          <w:rFonts w:ascii="Times New Roman" w:hAnsi="Times New Roman" w:cs="Times New Roman"/>
          <w:color w:val="000000"/>
          <w:sz w:val="28"/>
          <w:szCs w:val="28"/>
        </w:rPr>
        <w:t xml:space="preserve"> коллективных монографиях, </w:t>
      </w:r>
      <w:r w:rsidR="00211E8B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211E8B" w:rsidRPr="00211E8B">
        <w:rPr>
          <w:rFonts w:ascii="Times New Roman" w:hAnsi="Times New Roman" w:cs="Times New Roman"/>
          <w:color w:val="000000"/>
          <w:sz w:val="28"/>
          <w:szCs w:val="28"/>
        </w:rPr>
        <w:t xml:space="preserve"> статья, индексируемая в базах данных </w:t>
      </w:r>
      <w:proofErr w:type="spellStart"/>
      <w:r w:rsidR="00211E8B" w:rsidRPr="00211E8B">
        <w:rPr>
          <w:rFonts w:ascii="Times New Roman" w:hAnsi="Times New Roman" w:cs="Times New Roman"/>
          <w:color w:val="000000"/>
          <w:sz w:val="28"/>
          <w:szCs w:val="28"/>
        </w:rPr>
        <w:t>WoS</w:t>
      </w:r>
      <w:proofErr w:type="spellEnd"/>
      <w:r w:rsidR="00211E8B" w:rsidRPr="00211E8B">
        <w:rPr>
          <w:rFonts w:ascii="Times New Roman" w:hAnsi="Times New Roman" w:cs="Times New Roman"/>
          <w:color w:val="000000"/>
          <w:sz w:val="28"/>
          <w:szCs w:val="28"/>
        </w:rPr>
        <w:t xml:space="preserve">, 3 статьи в журналах, входящих в перечень ВАК, 1 статья в РИНЦ, 1 статья в материалах научных </w:t>
      </w:r>
      <w:r w:rsidR="00211E8B" w:rsidRPr="00211E8B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мероприятий, а также подготовлены 4 аналитические записки в доклад Совета безопасности РФ.</w:t>
      </w:r>
    </w:p>
    <w:p w14:paraId="7449006E" w14:textId="77777777" w:rsidR="0095735D" w:rsidRPr="005315D7" w:rsidRDefault="0095735D" w:rsidP="009573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FA26037" w14:textId="77777777" w:rsidR="0095735D" w:rsidRDefault="0095735D" w:rsidP="0095735D">
      <w:pPr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5315D7">
        <w:rPr>
          <w:rFonts w:ascii="Times New Roman" w:hAnsi="Times New Roman" w:cs="Times New Roman"/>
          <w:sz w:val="28"/>
          <w:szCs w:val="28"/>
        </w:rPr>
        <w:t xml:space="preserve">Руководитель структурного подразделения: </w:t>
      </w:r>
      <w:r w:rsidRPr="005315D7">
        <w:rPr>
          <w:rFonts w:ascii="Times New Roman" w:hAnsi="Times New Roman" w:cs="Times New Roman"/>
          <w:sz w:val="28"/>
          <w:szCs w:val="28"/>
          <w:vertAlign w:val="superscript"/>
        </w:rPr>
        <w:t>1)</w:t>
      </w:r>
    </w:p>
    <w:p w14:paraId="7B12DD63" w14:textId="77777777" w:rsidR="003C02A5" w:rsidRPr="005315D7" w:rsidRDefault="003C02A5" w:rsidP="009573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9F85C02" w14:textId="3FA106DE" w:rsidR="009D588F" w:rsidRPr="003C02A5" w:rsidRDefault="009D588F" w:rsidP="003C02A5">
      <w:pPr>
        <w:spacing w:after="0" w:line="360" w:lineRule="auto"/>
        <w:rPr>
          <w:rFonts w:ascii="Times New Roman" w:hAnsi="Times New Roman" w:cs="Times New Roman"/>
          <w:lang w:eastAsia="zh-CN"/>
        </w:rPr>
      </w:pPr>
      <w:r w:rsidRPr="003C02A5">
        <w:rPr>
          <w:rFonts w:ascii="Times New Roman" w:hAnsi="Times New Roman" w:cs="Times New Roman"/>
          <w:lang w:eastAsia="zh-CN"/>
        </w:rPr>
        <w:t>Зав. ЦГРИ ИИАЭ</w:t>
      </w:r>
      <w:r w:rsidR="003C02A5" w:rsidRPr="003C02A5">
        <w:rPr>
          <w:rFonts w:ascii="Times New Roman" w:hAnsi="Times New Roman" w:cs="Times New Roman"/>
          <w:lang w:eastAsia="zh-CN"/>
        </w:rPr>
        <w:t xml:space="preserve"> </w:t>
      </w:r>
      <w:r w:rsidRPr="003C02A5">
        <w:rPr>
          <w:rFonts w:ascii="Times New Roman" w:hAnsi="Times New Roman" w:cs="Times New Roman"/>
          <w:lang w:eastAsia="zh-CN"/>
        </w:rPr>
        <w:t>ДВО РАН,</w:t>
      </w:r>
    </w:p>
    <w:p w14:paraId="0351F952" w14:textId="692B5D23" w:rsidR="0095735D" w:rsidRPr="005315D7" w:rsidRDefault="003C02A5" w:rsidP="003C02A5">
      <w:pPr>
        <w:spacing w:after="0" w:line="360" w:lineRule="auto"/>
        <w:rPr>
          <w:rFonts w:ascii="Times New Roman" w:hAnsi="Times New Roman" w:cs="Times New Roman"/>
        </w:rPr>
      </w:pPr>
      <w:r w:rsidRPr="003C02A5">
        <w:rPr>
          <w:rFonts w:ascii="Times New Roman" w:hAnsi="Times New Roman" w:cs="Times New Roman"/>
          <w:lang w:eastAsia="zh-CN"/>
        </w:rPr>
        <w:t>а</w:t>
      </w:r>
      <w:r w:rsidR="009D588F" w:rsidRPr="003C02A5">
        <w:rPr>
          <w:rFonts w:ascii="Times New Roman" w:hAnsi="Times New Roman" w:cs="Times New Roman"/>
          <w:lang w:eastAsia="zh-CN"/>
        </w:rPr>
        <w:t>кадемик РАН</w:t>
      </w:r>
      <w:r w:rsidR="0095735D" w:rsidRPr="005315D7">
        <w:rPr>
          <w:rFonts w:ascii="Times New Roman" w:hAnsi="Times New Roman" w:cs="Times New Roman"/>
        </w:rPr>
        <w:t xml:space="preserve"> </w:t>
      </w:r>
      <w:r w:rsidR="0095735D" w:rsidRPr="005315D7">
        <w:rPr>
          <w:rFonts w:ascii="Times New Roman" w:hAnsi="Times New Roman" w:cs="Times New Roman"/>
        </w:rPr>
        <w:tab/>
      </w:r>
      <w:r w:rsidR="009D588F">
        <w:rPr>
          <w:rFonts w:ascii="Times New Roman" w:hAnsi="Times New Roman" w:cs="Times New Roman"/>
        </w:rPr>
        <w:t xml:space="preserve">                   </w:t>
      </w:r>
      <w:r w:rsidR="0095735D" w:rsidRPr="005315D7">
        <w:rPr>
          <w:rFonts w:ascii="Times New Roman" w:hAnsi="Times New Roman" w:cs="Times New Roman"/>
        </w:rPr>
        <w:t>_______________________</w:t>
      </w:r>
      <w:r w:rsidR="0095735D" w:rsidRPr="005315D7">
        <w:rPr>
          <w:rFonts w:ascii="Times New Roman" w:hAnsi="Times New Roman" w:cs="Times New Roman"/>
        </w:rPr>
        <w:tab/>
      </w:r>
      <w:r w:rsidR="0095735D" w:rsidRPr="006B2E85">
        <w:rPr>
          <w:rFonts w:ascii="Times New Roman" w:hAnsi="Times New Roman" w:cs="Times New Roman"/>
        </w:rPr>
        <w:t xml:space="preserve">   </w:t>
      </w:r>
      <w:r w:rsidR="009D588F" w:rsidRPr="006B2E85">
        <w:rPr>
          <w:rFonts w:ascii="Times New Roman" w:hAnsi="Times New Roman" w:cs="Times New Roman"/>
        </w:rPr>
        <w:t xml:space="preserve">                 Ларин В.Л.</w:t>
      </w:r>
    </w:p>
    <w:p w14:paraId="7AD6825F" w14:textId="6EC907AB" w:rsidR="0095735D" w:rsidRPr="005315D7" w:rsidRDefault="0095735D" w:rsidP="003C02A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315D7">
        <w:rPr>
          <w:rFonts w:ascii="Times New Roman" w:hAnsi="Times New Roman" w:cs="Times New Roman"/>
        </w:rPr>
        <w:tab/>
      </w:r>
      <w:r w:rsidRPr="005315D7">
        <w:rPr>
          <w:rFonts w:ascii="Times New Roman" w:hAnsi="Times New Roman" w:cs="Times New Roman"/>
        </w:rPr>
        <w:tab/>
      </w:r>
      <w:r w:rsidRPr="005315D7">
        <w:rPr>
          <w:rFonts w:ascii="Times New Roman" w:hAnsi="Times New Roman" w:cs="Times New Roman"/>
        </w:rPr>
        <w:tab/>
      </w:r>
      <w:r w:rsidRPr="005315D7">
        <w:rPr>
          <w:rFonts w:ascii="Times New Roman" w:hAnsi="Times New Roman" w:cs="Times New Roman"/>
        </w:rPr>
        <w:tab/>
      </w:r>
      <w:r w:rsidR="009D588F">
        <w:rPr>
          <w:rFonts w:ascii="Times New Roman" w:hAnsi="Times New Roman" w:cs="Times New Roman"/>
        </w:rPr>
        <w:t xml:space="preserve">    </w:t>
      </w:r>
      <w:r w:rsidR="003C02A5">
        <w:rPr>
          <w:rFonts w:ascii="Times New Roman" w:hAnsi="Times New Roman" w:cs="Times New Roman"/>
        </w:rPr>
        <w:t xml:space="preserve">               </w:t>
      </w:r>
      <w:r w:rsidR="009D588F">
        <w:rPr>
          <w:rFonts w:ascii="Times New Roman" w:hAnsi="Times New Roman" w:cs="Times New Roman"/>
        </w:rPr>
        <w:t xml:space="preserve">  </w:t>
      </w:r>
      <w:r w:rsidRPr="005315D7">
        <w:rPr>
          <w:rFonts w:ascii="Times New Roman" w:hAnsi="Times New Roman" w:cs="Times New Roman"/>
        </w:rPr>
        <w:t>(подпись)</w:t>
      </w:r>
      <w:r w:rsidRPr="005315D7">
        <w:rPr>
          <w:rFonts w:ascii="Times New Roman" w:hAnsi="Times New Roman" w:cs="Times New Roman"/>
        </w:rPr>
        <w:tab/>
      </w:r>
      <w:r w:rsidRPr="005315D7">
        <w:rPr>
          <w:rFonts w:ascii="Times New Roman" w:hAnsi="Times New Roman" w:cs="Times New Roman"/>
        </w:rPr>
        <w:tab/>
      </w:r>
      <w:r w:rsidRPr="005315D7">
        <w:rPr>
          <w:rFonts w:ascii="Times New Roman" w:hAnsi="Times New Roman" w:cs="Times New Roman"/>
        </w:rPr>
        <w:tab/>
      </w:r>
    </w:p>
    <w:p w14:paraId="12547093" w14:textId="77777777" w:rsidR="0095735D" w:rsidRDefault="0095735D" w:rsidP="009573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отзывом ознакомлен:</w:t>
      </w:r>
    </w:p>
    <w:p w14:paraId="4C6F7DC2" w14:textId="77777777" w:rsidR="0095735D" w:rsidRPr="00541184" w:rsidRDefault="0095735D" w:rsidP="0095735D">
      <w:pPr>
        <w:jc w:val="both"/>
        <w:rPr>
          <w:rFonts w:ascii="Times New Roman" w:hAnsi="Times New Roman" w:cs="Times New Roman"/>
          <w:sz w:val="28"/>
          <w:szCs w:val="28"/>
        </w:rPr>
      </w:pPr>
      <w:r w:rsidRPr="00541184">
        <w:rPr>
          <w:rFonts w:ascii="Times New Roman" w:hAnsi="Times New Roman" w:cs="Times New Roman"/>
          <w:sz w:val="28"/>
          <w:szCs w:val="28"/>
        </w:rPr>
        <w:t>Работник:</w:t>
      </w:r>
    </w:p>
    <w:p w14:paraId="6C386AD1" w14:textId="14F98881" w:rsidR="0095735D" w:rsidRPr="00541184" w:rsidRDefault="009D588F" w:rsidP="003C02A5">
      <w:pPr>
        <w:jc w:val="both"/>
        <w:rPr>
          <w:rFonts w:ascii="Times New Roman" w:hAnsi="Times New Roman" w:cs="Times New Roman"/>
        </w:rPr>
      </w:pPr>
      <w:r w:rsidRPr="003C02A5">
        <w:rPr>
          <w:rFonts w:ascii="Times New Roman" w:hAnsi="Times New Roman" w:cs="Times New Roman"/>
        </w:rPr>
        <w:t>Научный     сотрудник</w:t>
      </w:r>
      <w:r w:rsidRPr="00541184">
        <w:rPr>
          <w:rFonts w:ascii="Times New Roman" w:hAnsi="Times New Roman" w:cs="Times New Roman"/>
        </w:rPr>
        <w:t xml:space="preserve"> </w:t>
      </w:r>
      <w:r w:rsidRPr="00541184">
        <w:rPr>
          <w:rFonts w:ascii="Times New Roman" w:hAnsi="Times New Roman" w:cs="Times New Roman"/>
        </w:rPr>
        <w:tab/>
      </w:r>
      <w:r w:rsidR="003C02A5">
        <w:rPr>
          <w:rFonts w:ascii="Times New Roman" w:hAnsi="Times New Roman" w:cs="Times New Roman"/>
        </w:rPr>
        <w:t xml:space="preserve">      </w:t>
      </w:r>
      <w:r w:rsidR="0095735D" w:rsidRPr="00541184">
        <w:rPr>
          <w:rFonts w:ascii="Times New Roman" w:hAnsi="Times New Roman" w:cs="Times New Roman"/>
        </w:rPr>
        <w:t>_______________________</w:t>
      </w:r>
      <w:r w:rsidR="0095735D" w:rsidRPr="00541184">
        <w:rPr>
          <w:rFonts w:ascii="Times New Roman" w:hAnsi="Times New Roman" w:cs="Times New Roman"/>
        </w:rPr>
        <w:tab/>
        <w:t xml:space="preserve"> </w:t>
      </w:r>
      <w:r w:rsidR="003C02A5">
        <w:rPr>
          <w:rFonts w:ascii="Times New Roman" w:hAnsi="Times New Roman" w:cs="Times New Roman"/>
        </w:rPr>
        <w:t xml:space="preserve"> </w:t>
      </w:r>
      <w:r w:rsidR="0095735D" w:rsidRPr="00541184">
        <w:rPr>
          <w:rFonts w:ascii="Times New Roman" w:hAnsi="Times New Roman" w:cs="Times New Roman"/>
        </w:rPr>
        <w:t xml:space="preserve"> </w:t>
      </w:r>
      <w:r w:rsidR="003C02A5">
        <w:rPr>
          <w:rFonts w:ascii="Times New Roman" w:hAnsi="Times New Roman" w:cs="Times New Roman"/>
        </w:rPr>
        <w:t xml:space="preserve">                </w:t>
      </w:r>
      <w:r w:rsidR="00224F76">
        <w:rPr>
          <w:rFonts w:ascii="Times New Roman" w:hAnsi="Times New Roman" w:cs="Times New Roman"/>
        </w:rPr>
        <w:t xml:space="preserve"> </w:t>
      </w:r>
      <w:r w:rsidR="003C02A5" w:rsidRPr="006B2E85">
        <w:rPr>
          <w:rFonts w:ascii="Times New Roman" w:hAnsi="Times New Roman" w:cs="Times New Roman"/>
        </w:rPr>
        <w:t>Мишин В.Ю.</w:t>
      </w:r>
    </w:p>
    <w:p w14:paraId="4B66D0FB" w14:textId="09743800" w:rsidR="0095735D" w:rsidRPr="005315D7" w:rsidRDefault="0095735D" w:rsidP="0095735D">
      <w:pPr>
        <w:rPr>
          <w:rFonts w:ascii="Times New Roman" w:hAnsi="Times New Roman" w:cs="Times New Roman"/>
          <w:sz w:val="28"/>
          <w:szCs w:val="28"/>
        </w:rPr>
      </w:pPr>
      <w:r w:rsidRPr="00541184">
        <w:rPr>
          <w:rFonts w:ascii="Times New Roman" w:hAnsi="Times New Roman" w:cs="Times New Roman"/>
        </w:rPr>
        <w:tab/>
      </w:r>
      <w:r w:rsidRPr="00541184">
        <w:rPr>
          <w:rFonts w:ascii="Times New Roman" w:hAnsi="Times New Roman" w:cs="Times New Roman"/>
        </w:rPr>
        <w:tab/>
      </w:r>
      <w:r w:rsidRPr="00541184">
        <w:rPr>
          <w:rFonts w:ascii="Times New Roman" w:hAnsi="Times New Roman" w:cs="Times New Roman"/>
        </w:rPr>
        <w:tab/>
      </w:r>
      <w:r w:rsidR="003C02A5">
        <w:rPr>
          <w:rFonts w:ascii="Times New Roman" w:hAnsi="Times New Roman" w:cs="Times New Roman"/>
        </w:rPr>
        <w:t xml:space="preserve">                                 </w:t>
      </w:r>
      <w:r w:rsidRPr="00541184">
        <w:rPr>
          <w:rFonts w:ascii="Times New Roman" w:hAnsi="Times New Roman" w:cs="Times New Roman"/>
        </w:rPr>
        <w:t>(подпись)</w:t>
      </w:r>
      <w:r w:rsidRPr="00541184">
        <w:rPr>
          <w:rFonts w:ascii="Times New Roman" w:hAnsi="Times New Roman" w:cs="Times New Roman"/>
        </w:rPr>
        <w:tab/>
      </w:r>
      <w:r w:rsidRPr="00541184">
        <w:rPr>
          <w:rFonts w:ascii="Times New Roman" w:hAnsi="Times New Roman" w:cs="Times New Roman"/>
        </w:rPr>
        <w:tab/>
      </w:r>
      <w:r w:rsidRPr="00541184">
        <w:rPr>
          <w:rFonts w:ascii="Times New Roman" w:hAnsi="Times New Roman" w:cs="Times New Roman"/>
        </w:rPr>
        <w:tab/>
      </w:r>
    </w:p>
    <w:p w14:paraId="426C0D2B" w14:textId="77777777" w:rsidR="0095735D" w:rsidRPr="005315D7" w:rsidRDefault="0095735D" w:rsidP="0095735D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BDD699E" w14:textId="77777777" w:rsidR="0095735D" w:rsidRDefault="0095735D" w:rsidP="0095735D">
      <w:pPr>
        <w:rPr>
          <w:rFonts w:ascii="Times New Roman" w:hAnsi="Times New Roman" w:cs="Times New Roman"/>
          <w:sz w:val="2"/>
          <w:szCs w:val="2"/>
        </w:rPr>
      </w:pPr>
    </w:p>
    <w:p w14:paraId="2829BF59" w14:textId="77777777" w:rsidR="0095735D" w:rsidRDefault="0095735D" w:rsidP="0095735D">
      <w:pPr>
        <w:pageBreakBefore/>
        <w:spacing w:after="0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 xml:space="preserve">Приложение № 2 к Положению о порядке  проведения </w:t>
      </w:r>
    </w:p>
    <w:p w14:paraId="649E7100" w14:textId="77777777" w:rsidR="0095735D" w:rsidRDefault="0095735D" w:rsidP="0095735D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аттестации научных работников ИИАЭ ДВО РАН</w:t>
      </w:r>
    </w:p>
    <w:p w14:paraId="2D620BA1" w14:textId="77777777" w:rsidR="0095735D" w:rsidRPr="00C1731D" w:rsidRDefault="0095735D" w:rsidP="0095735D">
      <w:pPr>
        <w:pStyle w:val="Style8"/>
        <w:widowControl/>
        <w:spacing w:before="58" w:line="240" w:lineRule="auto"/>
        <w:ind w:right="1605"/>
        <w:jc w:val="right"/>
        <w:rPr>
          <w:rStyle w:val="FontStyle44"/>
          <w:b w:val="0"/>
          <w:sz w:val="28"/>
          <w:szCs w:val="28"/>
        </w:rPr>
      </w:pPr>
      <w:r w:rsidRPr="00C1731D">
        <w:rPr>
          <w:rStyle w:val="FontStyle44"/>
          <w:b w:val="0"/>
        </w:rPr>
        <w:t>Форма 1</w:t>
      </w:r>
    </w:p>
    <w:p w14:paraId="2564F848" w14:textId="77777777" w:rsidR="0095735D" w:rsidRDefault="0095735D" w:rsidP="0095735D">
      <w:pPr>
        <w:pStyle w:val="Style8"/>
        <w:widowControl/>
        <w:spacing w:before="58" w:line="240" w:lineRule="auto"/>
        <w:ind w:right="1605"/>
        <w:jc w:val="right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      </w:t>
      </w:r>
    </w:p>
    <w:p w14:paraId="2D959F00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СПИСОК ТРУДОВ НАУЧНОГО РАБОТНИКА</w:t>
      </w:r>
    </w:p>
    <w:p w14:paraId="6001895B" w14:textId="61497A07" w:rsidR="0095735D" w:rsidRDefault="0095735D" w:rsidP="0095735D">
      <w:pPr>
        <w:jc w:val="center"/>
        <w:rPr>
          <w:b/>
          <w:bCs/>
        </w:rPr>
      </w:pPr>
      <w:r w:rsidRPr="007A21E3">
        <w:rPr>
          <w:rStyle w:val="FontStyle44"/>
          <w:sz w:val="28"/>
          <w:szCs w:val="28"/>
        </w:rPr>
        <w:t xml:space="preserve">за аттестационный период </w:t>
      </w:r>
      <w:r w:rsidRPr="004B4984">
        <w:rPr>
          <w:rStyle w:val="FontStyle44"/>
          <w:sz w:val="28"/>
          <w:szCs w:val="28"/>
          <w:u w:val="single"/>
        </w:rPr>
        <w:t>с «</w:t>
      </w:r>
      <w:r w:rsidR="004B4984" w:rsidRPr="004B4984">
        <w:rPr>
          <w:rStyle w:val="FontStyle44"/>
          <w:sz w:val="28"/>
          <w:szCs w:val="28"/>
          <w:u w:val="single"/>
        </w:rPr>
        <w:t>01</w:t>
      </w:r>
      <w:r w:rsidRPr="004B4984">
        <w:rPr>
          <w:rStyle w:val="FontStyle44"/>
          <w:sz w:val="28"/>
          <w:szCs w:val="28"/>
          <w:u w:val="single"/>
        </w:rPr>
        <w:t>»</w:t>
      </w:r>
      <w:r w:rsidR="004B4984" w:rsidRPr="004B4984">
        <w:rPr>
          <w:rStyle w:val="FontStyle44"/>
          <w:sz w:val="28"/>
          <w:szCs w:val="28"/>
          <w:u w:val="single"/>
        </w:rPr>
        <w:t xml:space="preserve"> января</w:t>
      </w:r>
      <w:r w:rsidRPr="004B4984">
        <w:rPr>
          <w:rStyle w:val="FontStyle44"/>
          <w:sz w:val="28"/>
          <w:szCs w:val="28"/>
          <w:u w:val="single"/>
        </w:rPr>
        <w:t xml:space="preserve"> 2</w:t>
      </w:r>
      <w:r w:rsidR="004B4984" w:rsidRPr="004B4984">
        <w:rPr>
          <w:rStyle w:val="FontStyle44"/>
          <w:sz w:val="28"/>
          <w:szCs w:val="28"/>
          <w:u w:val="single"/>
        </w:rPr>
        <w:t>020</w:t>
      </w:r>
      <w:r w:rsidRPr="004B4984">
        <w:rPr>
          <w:rStyle w:val="FontStyle44"/>
          <w:sz w:val="28"/>
          <w:szCs w:val="28"/>
          <w:u w:val="single"/>
        </w:rPr>
        <w:t>г. по «</w:t>
      </w:r>
      <w:r w:rsidR="004B4984" w:rsidRPr="004B4984">
        <w:rPr>
          <w:rStyle w:val="FontStyle44"/>
          <w:sz w:val="28"/>
          <w:szCs w:val="28"/>
          <w:u w:val="single"/>
        </w:rPr>
        <w:t>31</w:t>
      </w:r>
      <w:r w:rsidRPr="004B4984">
        <w:rPr>
          <w:rStyle w:val="FontStyle44"/>
          <w:sz w:val="28"/>
          <w:szCs w:val="28"/>
          <w:u w:val="single"/>
        </w:rPr>
        <w:t>»</w:t>
      </w:r>
      <w:r w:rsidR="004B4984" w:rsidRPr="004B4984">
        <w:rPr>
          <w:rStyle w:val="FontStyle44"/>
          <w:sz w:val="28"/>
          <w:szCs w:val="28"/>
          <w:u w:val="single"/>
        </w:rPr>
        <w:t xml:space="preserve"> декабря </w:t>
      </w:r>
      <w:r w:rsidRPr="004B4984">
        <w:rPr>
          <w:rStyle w:val="FontStyle44"/>
          <w:sz w:val="28"/>
          <w:szCs w:val="28"/>
          <w:u w:val="single"/>
        </w:rPr>
        <w:t>2</w:t>
      </w:r>
      <w:r w:rsidR="004B4984" w:rsidRPr="004B4984">
        <w:rPr>
          <w:rStyle w:val="FontStyle44"/>
          <w:sz w:val="28"/>
          <w:szCs w:val="28"/>
          <w:u w:val="single"/>
        </w:rPr>
        <w:t>024</w:t>
      </w:r>
      <w:r w:rsidRPr="004B4984">
        <w:rPr>
          <w:rStyle w:val="FontStyle44"/>
          <w:sz w:val="28"/>
          <w:szCs w:val="28"/>
          <w:u w:val="single"/>
        </w:rPr>
        <w:t>г.</w:t>
      </w:r>
    </w:p>
    <w:p w14:paraId="764E654A" w14:textId="19A0ED80" w:rsidR="00DE444C" w:rsidRDefault="0095735D" w:rsidP="00DE444C">
      <w:pPr>
        <w:pStyle w:val="Style9"/>
        <w:widowControl/>
        <w:spacing w:after="245" w:line="240" w:lineRule="auto"/>
        <w:jc w:val="center"/>
        <w:rPr>
          <w:rStyle w:val="FontStyle46"/>
        </w:rPr>
      </w:pPr>
      <w:r>
        <w:rPr>
          <w:rStyle w:val="FontStyle46"/>
        </w:rPr>
        <w:t>Фамилия, имя, отчество научного работника:</w:t>
      </w:r>
    </w:p>
    <w:p w14:paraId="35FF5767" w14:textId="4BF44D83" w:rsidR="0095735D" w:rsidRPr="004B03A5" w:rsidRDefault="004B03A5" w:rsidP="00DE444C">
      <w:pPr>
        <w:pStyle w:val="Style9"/>
        <w:widowControl/>
        <w:spacing w:after="245" w:line="240" w:lineRule="auto"/>
        <w:jc w:val="center"/>
        <w:rPr>
          <w:rStyle w:val="FontStyle46"/>
          <w:rFonts w:eastAsiaTheme="minorEastAsia"/>
          <w:lang w:eastAsia="zh-CN"/>
        </w:rPr>
      </w:pPr>
      <w:r w:rsidRPr="004B03A5">
        <w:rPr>
          <w:rStyle w:val="FontStyle46"/>
          <w:rFonts w:eastAsiaTheme="minorEastAsia"/>
          <w:u w:val="single"/>
          <w:lang w:eastAsia="zh-CN"/>
        </w:rPr>
        <w:t>Мишин Валерий Юрьевич</w:t>
      </w:r>
    </w:p>
    <w:p w14:paraId="1FC8E11D" w14:textId="4DC3F907" w:rsidR="0095735D" w:rsidRDefault="0095735D" w:rsidP="00DE444C">
      <w:pPr>
        <w:pStyle w:val="Style9"/>
        <w:widowControl/>
        <w:spacing w:after="120" w:line="240" w:lineRule="auto"/>
        <w:jc w:val="center"/>
        <w:rPr>
          <w:rStyle w:val="FontStyle46"/>
        </w:rPr>
      </w:pPr>
      <w:r>
        <w:rPr>
          <w:rStyle w:val="FontStyle46"/>
        </w:rPr>
        <w:t>Структурное подразделение</w:t>
      </w:r>
      <w:r w:rsidR="004130CD">
        <w:rPr>
          <w:rStyle w:val="FontStyle46"/>
        </w:rPr>
        <w:t xml:space="preserve"> и должность:</w:t>
      </w:r>
    </w:p>
    <w:p w14:paraId="6F8FD35C" w14:textId="3B7A0147" w:rsidR="004B03A5" w:rsidRPr="004B03A5" w:rsidRDefault="004B03A5" w:rsidP="00DE444C">
      <w:pPr>
        <w:pStyle w:val="Style9"/>
        <w:widowControl/>
        <w:spacing w:after="120" w:line="240" w:lineRule="auto"/>
        <w:jc w:val="center"/>
        <w:rPr>
          <w:sz w:val="26"/>
          <w:szCs w:val="26"/>
          <w:u w:val="single"/>
        </w:rPr>
      </w:pPr>
      <w:r w:rsidRPr="004B03A5">
        <w:rPr>
          <w:rStyle w:val="FontStyle46"/>
          <w:u w:val="single"/>
        </w:rPr>
        <w:t>Центр глобальных и региональных исследований, научный сотрудник</w:t>
      </w:r>
    </w:p>
    <w:p w14:paraId="7870CF14" w14:textId="77777777" w:rsidR="0095735D" w:rsidRDefault="0095735D" w:rsidP="0095735D">
      <w:pPr>
        <w:pStyle w:val="Style8"/>
        <w:widowControl/>
        <w:spacing w:line="240" w:lineRule="exact"/>
        <w:jc w:val="left"/>
      </w:pPr>
    </w:p>
    <w:p w14:paraId="1AC51F4A" w14:textId="77777777" w:rsidR="0095735D" w:rsidRDefault="0095735D" w:rsidP="0095735D">
      <w:pPr>
        <w:pStyle w:val="Style8"/>
        <w:widowControl/>
        <w:spacing w:before="24" w:after="240" w:line="240" w:lineRule="auto"/>
        <w:jc w:val="left"/>
        <w:rPr>
          <w:rStyle w:val="FontStyle44"/>
        </w:rPr>
      </w:pPr>
      <w:r>
        <w:rPr>
          <w:rStyle w:val="FontStyle44"/>
        </w:rPr>
        <w:t>1. Наличие трудов научного работника по разделам:</w:t>
      </w:r>
    </w:p>
    <w:tbl>
      <w:tblPr>
        <w:tblStyle w:val="a8"/>
        <w:tblW w:w="8755" w:type="dxa"/>
        <w:tblLayout w:type="fixed"/>
        <w:tblLook w:val="04A0" w:firstRow="1" w:lastRow="0" w:firstColumn="1" w:lastColumn="0" w:noHBand="0" w:noVBand="1"/>
      </w:tblPr>
      <w:tblGrid>
        <w:gridCol w:w="821"/>
        <w:gridCol w:w="7084"/>
        <w:gridCol w:w="850"/>
      </w:tblGrid>
      <w:tr w:rsidR="0095735D" w14:paraId="0015BC69" w14:textId="77777777" w:rsidTr="00A82E1B">
        <w:tc>
          <w:tcPr>
            <w:tcW w:w="821" w:type="dxa"/>
          </w:tcPr>
          <w:p w14:paraId="174E1873" w14:textId="77777777" w:rsidR="0095735D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  <w:r>
              <w:rPr>
                <w:rStyle w:val="FontStyle44"/>
              </w:rPr>
              <w:t>№</w:t>
            </w:r>
          </w:p>
        </w:tc>
        <w:tc>
          <w:tcPr>
            <w:tcW w:w="7084" w:type="dxa"/>
          </w:tcPr>
          <w:p w14:paraId="2A0CC0F5" w14:textId="77777777" w:rsidR="0095735D" w:rsidRDefault="0095735D" w:rsidP="00B606AE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 xml:space="preserve">Разделы </w:t>
            </w:r>
          </w:p>
        </w:tc>
        <w:tc>
          <w:tcPr>
            <w:tcW w:w="850" w:type="dxa"/>
          </w:tcPr>
          <w:p w14:paraId="46532DED" w14:textId="77777777" w:rsidR="0095735D" w:rsidRDefault="0095735D" w:rsidP="00B606AE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>Кол-во</w:t>
            </w:r>
          </w:p>
        </w:tc>
      </w:tr>
      <w:tr w:rsidR="0095735D" w14:paraId="2A91CB09" w14:textId="77777777" w:rsidTr="00A82E1B">
        <w:tc>
          <w:tcPr>
            <w:tcW w:w="821" w:type="dxa"/>
          </w:tcPr>
          <w:p w14:paraId="5CE9BD6B" w14:textId="77777777" w:rsidR="0095735D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1.1</w:t>
            </w:r>
          </w:p>
        </w:tc>
        <w:tc>
          <w:tcPr>
            <w:tcW w:w="7084" w:type="dxa"/>
          </w:tcPr>
          <w:p w14:paraId="0E149156" w14:textId="77777777" w:rsidR="0095735D" w:rsidRDefault="0095735D" w:rsidP="0095735D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 xml:space="preserve">Монографии и главы в монографиях </w:t>
            </w:r>
          </w:p>
        </w:tc>
        <w:tc>
          <w:tcPr>
            <w:tcW w:w="850" w:type="dxa"/>
          </w:tcPr>
          <w:p w14:paraId="46183ABA" w14:textId="2A5D0312" w:rsidR="0095735D" w:rsidRDefault="00477CDC" w:rsidP="00B606AE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2</w:t>
            </w:r>
          </w:p>
        </w:tc>
      </w:tr>
      <w:tr w:rsidR="00C1731D" w:rsidRPr="00A52FB5" w14:paraId="581512AE" w14:textId="77777777" w:rsidTr="00A82E1B">
        <w:trPr>
          <w:trHeight w:val="300"/>
        </w:trPr>
        <w:tc>
          <w:tcPr>
            <w:tcW w:w="821" w:type="dxa"/>
            <w:vMerge w:val="restart"/>
          </w:tcPr>
          <w:p w14:paraId="3626ED77" w14:textId="77777777" w:rsidR="00C1731D" w:rsidRDefault="00C1731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1.2</w:t>
            </w:r>
          </w:p>
        </w:tc>
        <w:tc>
          <w:tcPr>
            <w:tcW w:w="7084" w:type="dxa"/>
          </w:tcPr>
          <w:p w14:paraId="0E70B5DE" w14:textId="77777777" w:rsidR="00C1731D" w:rsidRDefault="00C1731D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Публикации в рецензируемых журналах:</w:t>
            </w:r>
          </w:p>
          <w:p w14:paraId="14FDABA4" w14:textId="77777777" w:rsidR="00C1731D" w:rsidRDefault="00C1731D" w:rsidP="0095735D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850" w:type="dxa"/>
          </w:tcPr>
          <w:p w14:paraId="62AE6993" w14:textId="77777777" w:rsidR="00C1731D" w:rsidRDefault="00C1731D" w:rsidP="00B606AE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C1731D" w:rsidRPr="00A52FB5" w14:paraId="47DBA6DF" w14:textId="77777777" w:rsidTr="00A82E1B">
        <w:trPr>
          <w:trHeight w:val="300"/>
        </w:trPr>
        <w:tc>
          <w:tcPr>
            <w:tcW w:w="821" w:type="dxa"/>
            <w:vMerge/>
          </w:tcPr>
          <w:p w14:paraId="3B7A74BA" w14:textId="77777777" w:rsidR="00C1731D" w:rsidRDefault="00C1731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7084" w:type="dxa"/>
          </w:tcPr>
          <w:p w14:paraId="63DCE367" w14:textId="77777777" w:rsidR="00C1731D" w:rsidRPr="00C1731D" w:rsidRDefault="00C1731D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proofErr w:type="spellStart"/>
            <w:r>
              <w:rPr>
                <w:rStyle w:val="FontStyle44"/>
                <w:lang w:val="en-US"/>
              </w:rPr>
              <w:t>WoS</w:t>
            </w:r>
            <w:proofErr w:type="spellEnd"/>
          </w:p>
          <w:p w14:paraId="2C0CCC79" w14:textId="77777777" w:rsidR="00C1731D" w:rsidRDefault="00C1731D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850" w:type="dxa"/>
          </w:tcPr>
          <w:p w14:paraId="020D0093" w14:textId="78236703" w:rsidR="00C1731D" w:rsidRDefault="004149DE" w:rsidP="00B606AE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1</w:t>
            </w:r>
          </w:p>
        </w:tc>
      </w:tr>
      <w:tr w:rsidR="00C1731D" w:rsidRPr="00A52FB5" w14:paraId="58CF9989" w14:textId="77777777" w:rsidTr="00A82E1B">
        <w:trPr>
          <w:trHeight w:val="300"/>
        </w:trPr>
        <w:tc>
          <w:tcPr>
            <w:tcW w:w="821" w:type="dxa"/>
            <w:vMerge/>
          </w:tcPr>
          <w:p w14:paraId="509D9DF1" w14:textId="77777777" w:rsidR="00C1731D" w:rsidRDefault="00C1731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7084" w:type="dxa"/>
          </w:tcPr>
          <w:p w14:paraId="49C10ABB" w14:textId="77777777" w:rsidR="00C1731D" w:rsidRPr="00C1731D" w:rsidRDefault="00C1731D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  <w:lang w:val="en-US"/>
              </w:rPr>
              <w:t>Scopus</w:t>
            </w:r>
          </w:p>
          <w:p w14:paraId="0DC57C28" w14:textId="77777777" w:rsidR="00C1731D" w:rsidRDefault="00C1731D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850" w:type="dxa"/>
          </w:tcPr>
          <w:p w14:paraId="6C38C44C" w14:textId="77777777" w:rsidR="00C1731D" w:rsidRDefault="00C1731D" w:rsidP="00B606AE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C1731D" w:rsidRPr="00A52FB5" w14:paraId="16D9F228" w14:textId="77777777" w:rsidTr="00A82E1B">
        <w:trPr>
          <w:trHeight w:val="300"/>
        </w:trPr>
        <w:tc>
          <w:tcPr>
            <w:tcW w:w="821" w:type="dxa"/>
            <w:vMerge/>
          </w:tcPr>
          <w:p w14:paraId="2F41F569" w14:textId="77777777" w:rsidR="00C1731D" w:rsidRDefault="00C1731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7084" w:type="dxa"/>
          </w:tcPr>
          <w:p w14:paraId="1070926B" w14:textId="77777777" w:rsidR="00C1731D" w:rsidRDefault="00C1731D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ВАК</w:t>
            </w:r>
          </w:p>
          <w:p w14:paraId="49ADBB1B" w14:textId="77777777" w:rsidR="00C1731D" w:rsidRDefault="00C1731D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850" w:type="dxa"/>
          </w:tcPr>
          <w:p w14:paraId="28EFE968" w14:textId="4CD3FA6B" w:rsidR="00C1731D" w:rsidRDefault="00477CDC" w:rsidP="00B606AE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3</w:t>
            </w:r>
          </w:p>
        </w:tc>
      </w:tr>
      <w:tr w:rsidR="00C1731D" w:rsidRPr="00A52FB5" w14:paraId="69081FC4" w14:textId="77777777" w:rsidTr="00A82E1B">
        <w:trPr>
          <w:trHeight w:val="300"/>
        </w:trPr>
        <w:tc>
          <w:tcPr>
            <w:tcW w:w="821" w:type="dxa"/>
            <w:vMerge/>
          </w:tcPr>
          <w:p w14:paraId="422BA4EC" w14:textId="77777777" w:rsidR="00C1731D" w:rsidRDefault="00C1731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7084" w:type="dxa"/>
          </w:tcPr>
          <w:p w14:paraId="1F62DB03" w14:textId="77777777" w:rsidR="00C1731D" w:rsidRDefault="00C1731D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РИНЦ</w:t>
            </w:r>
          </w:p>
        </w:tc>
        <w:tc>
          <w:tcPr>
            <w:tcW w:w="850" w:type="dxa"/>
          </w:tcPr>
          <w:p w14:paraId="2E78BD6F" w14:textId="0FE950AA" w:rsidR="00C1731D" w:rsidRDefault="00FD4B19" w:rsidP="00B606AE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1</w:t>
            </w:r>
          </w:p>
        </w:tc>
      </w:tr>
      <w:tr w:rsidR="0095735D" w:rsidRPr="00A52FB5" w14:paraId="73F4D949" w14:textId="77777777" w:rsidTr="00A82E1B">
        <w:tc>
          <w:tcPr>
            <w:tcW w:w="821" w:type="dxa"/>
          </w:tcPr>
          <w:p w14:paraId="77B7973D" w14:textId="77777777" w:rsidR="0095735D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1.3</w:t>
            </w:r>
          </w:p>
        </w:tc>
        <w:tc>
          <w:tcPr>
            <w:tcW w:w="7084" w:type="dxa"/>
          </w:tcPr>
          <w:p w14:paraId="5931F4B9" w14:textId="77777777" w:rsidR="0095735D" w:rsidRDefault="0095735D" w:rsidP="0095735D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 xml:space="preserve">Статьи в научных сборниках и продолжающихся научных изданиях </w:t>
            </w:r>
          </w:p>
        </w:tc>
        <w:tc>
          <w:tcPr>
            <w:tcW w:w="850" w:type="dxa"/>
          </w:tcPr>
          <w:p w14:paraId="6C8636E5" w14:textId="77777777" w:rsidR="0095735D" w:rsidRDefault="0095735D" w:rsidP="00B606AE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95735D" w:rsidRPr="00A52FB5" w14:paraId="39AB9F31" w14:textId="77777777" w:rsidTr="00A82E1B">
        <w:tc>
          <w:tcPr>
            <w:tcW w:w="821" w:type="dxa"/>
          </w:tcPr>
          <w:p w14:paraId="1340CD84" w14:textId="77777777" w:rsidR="0095735D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1.4</w:t>
            </w:r>
          </w:p>
        </w:tc>
        <w:tc>
          <w:tcPr>
            <w:tcW w:w="7084" w:type="dxa"/>
          </w:tcPr>
          <w:p w14:paraId="38190E81" w14:textId="77777777" w:rsidR="0095735D" w:rsidRDefault="0095735D" w:rsidP="00B606AE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>Публикации в материалах научных мероприятий</w:t>
            </w:r>
          </w:p>
        </w:tc>
        <w:tc>
          <w:tcPr>
            <w:tcW w:w="850" w:type="dxa"/>
          </w:tcPr>
          <w:p w14:paraId="344E44A1" w14:textId="6C032363" w:rsidR="0095735D" w:rsidRDefault="004149DE" w:rsidP="00B606AE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1</w:t>
            </w:r>
          </w:p>
        </w:tc>
      </w:tr>
      <w:tr w:rsidR="0095735D" w:rsidRPr="00A52FB5" w14:paraId="62377CBD" w14:textId="77777777" w:rsidTr="00A82E1B">
        <w:tc>
          <w:tcPr>
            <w:tcW w:w="821" w:type="dxa"/>
          </w:tcPr>
          <w:p w14:paraId="0806F851" w14:textId="77777777" w:rsidR="0095735D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1.5</w:t>
            </w:r>
          </w:p>
        </w:tc>
        <w:tc>
          <w:tcPr>
            <w:tcW w:w="7084" w:type="dxa"/>
          </w:tcPr>
          <w:p w14:paraId="0E70E2EB" w14:textId="77777777" w:rsidR="0095735D" w:rsidRDefault="0095735D" w:rsidP="00B606AE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>Научно-популярные книги и статьи</w:t>
            </w:r>
          </w:p>
        </w:tc>
        <w:tc>
          <w:tcPr>
            <w:tcW w:w="850" w:type="dxa"/>
          </w:tcPr>
          <w:p w14:paraId="1BBDFA49" w14:textId="77777777" w:rsidR="0095735D" w:rsidRDefault="0095735D" w:rsidP="00B606AE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95735D" w:rsidRPr="00A52FB5" w14:paraId="1C00F418" w14:textId="77777777" w:rsidTr="00A82E1B">
        <w:tc>
          <w:tcPr>
            <w:tcW w:w="821" w:type="dxa"/>
          </w:tcPr>
          <w:p w14:paraId="05B93DAC" w14:textId="77777777" w:rsidR="0095735D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1.6</w:t>
            </w:r>
          </w:p>
        </w:tc>
        <w:tc>
          <w:tcPr>
            <w:tcW w:w="7084" w:type="dxa"/>
          </w:tcPr>
          <w:p w14:paraId="2E7FAF40" w14:textId="77777777" w:rsidR="0095735D" w:rsidRDefault="0095735D" w:rsidP="00B606AE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 xml:space="preserve">Другие публикации по вопросам профессиональной деятельности, </w:t>
            </w:r>
            <w:r w:rsidRPr="00541184">
              <w:rPr>
                <w:rStyle w:val="FontStyle44"/>
              </w:rPr>
              <w:t>учебники и учебно-методические пособия</w:t>
            </w:r>
          </w:p>
        </w:tc>
        <w:tc>
          <w:tcPr>
            <w:tcW w:w="850" w:type="dxa"/>
          </w:tcPr>
          <w:p w14:paraId="7372F3D4" w14:textId="77777777" w:rsidR="0095735D" w:rsidRDefault="0095735D" w:rsidP="00B606AE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7F4FA6" w14:paraId="6ED5A684" w14:textId="77777777" w:rsidTr="00A82E1B">
        <w:tc>
          <w:tcPr>
            <w:tcW w:w="821" w:type="dxa"/>
          </w:tcPr>
          <w:p w14:paraId="42C5200F" w14:textId="2108FA1C" w:rsidR="007F4FA6" w:rsidRDefault="007F4FA6" w:rsidP="0095735D">
            <w:pPr>
              <w:pStyle w:val="Style8"/>
              <w:widowControl/>
              <w:spacing w:before="67" w:line="240" w:lineRule="auto"/>
              <w:jc w:val="both"/>
              <w:rPr>
                <w:rStyle w:val="FontStyle44"/>
              </w:rPr>
            </w:pPr>
            <w:r>
              <w:rPr>
                <w:rStyle w:val="FontStyle44"/>
              </w:rPr>
              <w:t>1.7</w:t>
            </w:r>
          </w:p>
        </w:tc>
        <w:tc>
          <w:tcPr>
            <w:tcW w:w="7084" w:type="dxa"/>
          </w:tcPr>
          <w:p w14:paraId="1F6BAF53" w14:textId="57653DC6" w:rsidR="007F4FA6" w:rsidRPr="00A82E1B" w:rsidRDefault="007F4FA6" w:rsidP="0095735D">
            <w:pPr>
              <w:pStyle w:val="Style8"/>
              <w:widowControl/>
              <w:spacing w:before="67" w:line="240" w:lineRule="auto"/>
              <w:jc w:val="both"/>
              <w:rPr>
                <w:rStyle w:val="FontStyle44"/>
                <w:b w:val="0"/>
                <w:bCs w:val="0"/>
              </w:rPr>
            </w:pPr>
            <w:r w:rsidRPr="00A82E1B">
              <w:rPr>
                <w:b/>
                <w:bCs/>
                <w:sz w:val="28"/>
                <w:szCs w:val="28"/>
              </w:rPr>
              <w:t>Подготовка аналитических документов</w:t>
            </w:r>
          </w:p>
        </w:tc>
        <w:tc>
          <w:tcPr>
            <w:tcW w:w="850" w:type="dxa"/>
          </w:tcPr>
          <w:p w14:paraId="0131CEC2" w14:textId="6974D9C3" w:rsidR="007F4FA6" w:rsidRPr="000C4BF9" w:rsidRDefault="00A82E1B" w:rsidP="0095735D">
            <w:pPr>
              <w:pStyle w:val="Style8"/>
              <w:widowControl/>
              <w:spacing w:before="67" w:line="240" w:lineRule="auto"/>
              <w:jc w:val="both"/>
              <w:rPr>
                <w:rStyle w:val="FontStyle44"/>
                <w:b w:val="0"/>
                <w:bCs w:val="0"/>
              </w:rPr>
            </w:pPr>
            <w:r w:rsidRPr="000C4BF9">
              <w:rPr>
                <w:rStyle w:val="FontStyle44"/>
                <w:b w:val="0"/>
                <w:bCs w:val="0"/>
              </w:rPr>
              <w:t>4</w:t>
            </w:r>
          </w:p>
        </w:tc>
      </w:tr>
    </w:tbl>
    <w:p w14:paraId="240484DB" w14:textId="77777777" w:rsidR="007F4FA6" w:rsidRDefault="007F4FA6" w:rsidP="0095735D">
      <w:pPr>
        <w:pStyle w:val="Style8"/>
        <w:widowControl/>
        <w:spacing w:before="67" w:line="240" w:lineRule="auto"/>
        <w:jc w:val="both"/>
        <w:rPr>
          <w:rStyle w:val="FontStyle44"/>
        </w:rPr>
      </w:pPr>
    </w:p>
    <w:p w14:paraId="6BA0FBBB" w14:textId="5835D3A0" w:rsidR="0095735D" w:rsidRPr="009C5714" w:rsidRDefault="0095735D" w:rsidP="0095735D">
      <w:pPr>
        <w:pStyle w:val="Style8"/>
        <w:widowControl/>
        <w:spacing w:before="67" w:line="240" w:lineRule="auto"/>
        <w:jc w:val="both"/>
        <w:rPr>
          <w:vertAlign w:val="superscript"/>
        </w:rPr>
      </w:pPr>
      <w:r>
        <w:rPr>
          <w:rStyle w:val="FontStyle44"/>
        </w:rPr>
        <w:t>2. Перечень трудов научного работника по соответствующим разделам</w:t>
      </w:r>
    </w:p>
    <w:p w14:paraId="19E62BEC" w14:textId="77777777" w:rsidR="0095735D" w:rsidRDefault="0095735D" w:rsidP="0095735D">
      <w:pPr>
        <w:pStyle w:val="Style11"/>
        <w:widowControl/>
        <w:spacing w:line="240" w:lineRule="exact"/>
      </w:pPr>
    </w:p>
    <w:p w14:paraId="2E2FC14C" w14:textId="77777777" w:rsidR="0095735D" w:rsidRDefault="00C1731D" w:rsidP="00B44C2B">
      <w:pPr>
        <w:pStyle w:val="Style30"/>
        <w:widowControl/>
        <w:numPr>
          <w:ilvl w:val="1"/>
          <w:numId w:val="3"/>
        </w:numPr>
        <w:spacing w:line="240" w:lineRule="exact"/>
        <w:ind w:left="0" w:firstLine="0"/>
        <w:jc w:val="both"/>
        <w:rPr>
          <w:sz w:val="28"/>
          <w:szCs w:val="28"/>
        </w:rPr>
      </w:pPr>
      <w:r w:rsidRPr="00C1731D">
        <w:rPr>
          <w:sz w:val="28"/>
          <w:szCs w:val="28"/>
        </w:rPr>
        <w:t>Монографии и главы в монографиях</w:t>
      </w:r>
    </w:p>
    <w:p w14:paraId="40C8B1CF" w14:textId="77777777" w:rsidR="00FD4B19" w:rsidRPr="00C1731D" w:rsidRDefault="00FD4B19" w:rsidP="00B44C2B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75C1C9E1" w14:textId="6AF7ADC6" w:rsidR="00F13CF6" w:rsidRDefault="00FD4B19" w:rsidP="000B6342">
      <w:pPr>
        <w:pStyle w:val="Style30"/>
        <w:widowControl/>
        <w:numPr>
          <w:ilvl w:val="2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D4B19">
        <w:rPr>
          <w:sz w:val="28"/>
          <w:szCs w:val="28"/>
        </w:rPr>
        <w:t xml:space="preserve">Мишин В.Ю., </w:t>
      </w:r>
      <w:proofErr w:type="spellStart"/>
      <w:r w:rsidRPr="00FD4B19">
        <w:rPr>
          <w:sz w:val="28"/>
          <w:szCs w:val="28"/>
        </w:rPr>
        <w:t>Симоненок</w:t>
      </w:r>
      <w:proofErr w:type="spellEnd"/>
      <w:r w:rsidRPr="00FD4B19">
        <w:rPr>
          <w:sz w:val="28"/>
          <w:szCs w:val="28"/>
        </w:rPr>
        <w:t xml:space="preserve"> А.В. </w:t>
      </w:r>
      <w:proofErr w:type="spellStart"/>
      <w:r w:rsidR="00F13CF6">
        <w:rPr>
          <w:sz w:val="28"/>
          <w:szCs w:val="28"/>
        </w:rPr>
        <w:t>Колл.монография</w:t>
      </w:r>
      <w:proofErr w:type="spellEnd"/>
      <w:r w:rsidR="00F13CF6">
        <w:rPr>
          <w:sz w:val="28"/>
          <w:szCs w:val="28"/>
        </w:rPr>
        <w:t xml:space="preserve"> «Девятилетие обманутых ожиданий. </w:t>
      </w:r>
      <w:r w:rsidR="00F13CF6" w:rsidRPr="00FD4B19">
        <w:rPr>
          <w:sz w:val="28"/>
          <w:szCs w:val="28"/>
        </w:rPr>
        <w:t>Тихоокеанская Азия и Тихоокеанская Россия между двумя глобальными кризисами.</w:t>
      </w:r>
      <w:r w:rsidR="00F13CF6">
        <w:rPr>
          <w:sz w:val="28"/>
          <w:szCs w:val="28"/>
        </w:rPr>
        <w:t>».</w:t>
      </w:r>
      <w:r w:rsidR="008F20A5">
        <w:rPr>
          <w:sz w:val="28"/>
          <w:szCs w:val="28"/>
        </w:rPr>
        <w:t xml:space="preserve"> С.5-455.</w:t>
      </w:r>
      <w:r w:rsidR="00F13CF6">
        <w:rPr>
          <w:sz w:val="28"/>
          <w:szCs w:val="28"/>
        </w:rPr>
        <w:t xml:space="preserve"> </w:t>
      </w:r>
      <w:r w:rsidR="004C2071">
        <w:rPr>
          <w:sz w:val="28"/>
          <w:szCs w:val="28"/>
        </w:rPr>
        <w:t>Раздел: «</w:t>
      </w:r>
      <w:r w:rsidRPr="00FD4B19">
        <w:rPr>
          <w:sz w:val="28"/>
          <w:szCs w:val="28"/>
        </w:rPr>
        <w:t xml:space="preserve">Новые тенденции и традиционные подходы в политике президента Мун </w:t>
      </w:r>
      <w:proofErr w:type="spellStart"/>
      <w:r w:rsidRPr="00FD4B19">
        <w:rPr>
          <w:sz w:val="28"/>
          <w:szCs w:val="28"/>
        </w:rPr>
        <w:t>Чжэ</w:t>
      </w:r>
      <w:proofErr w:type="spellEnd"/>
      <w:r w:rsidRPr="00FD4B19">
        <w:rPr>
          <w:sz w:val="28"/>
          <w:szCs w:val="28"/>
        </w:rPr>
        <w:t xml:space="preserve"> Ина по урегулированию межкорейских отношений.</w:t>
      </w:r>
      <w:r w:rsidR="00F13CF6">
        <w:rPr>
          <w:sz w:val="28"/>
          <w:szCs w:val="28"/>
        </w:rPr>
        <w:t xml:space="preserve">». Владивосток. ИИАЭ </w:t>
      </w:r>
      <w:proofErr w:type="spellStart"/>
      <w:r w:rsidR="00F13CF6" w:rsidRPr="00FD4B19">
        <w:rPr>
          <w:sz w:val="28"/>
          <w:szCs w:val="28"/>
        </w:rPr>
        <w:t>ИИАЭ</w:t>
      </w:r>
      <w:proofErr w:type="spellEnd"/>
      <w:r w:rsidR="00F13CF6" w:rsidRPr="00FD4B19">
        <w:rPr>
          <w:sz w:val="28"/>
          <w:szCs w:val="28"/>
        </w:rPr>
        <w:t xml:space="preserve"> ДВО РАН, 2022. С. 293-315</w:t>
      </w:r>
      <w:r w:rsidR="00F13CF6">
        <w:rPr>
          <w:sz w:val="28"/>
          <w:szCs w:val="28"/>
        </w:rPr>
        <w:t xml:space="preserve">  </w:t>
      </w:r>
      <w:r w:rsidR="00F13CF6">
        <w:rPr>
          <w:sz w:val="28"/>
          <w:szCs w:val="28"/>
          <w:lang w:val="en-US"/>
        </w:rPr>
        <w:t>ISBN</w:t>
      </w:r>
      <w:r w:rsidR="00F13CF6" w:rsidRPr="008F20A5">
        <w:rPr>
          <w:sz w:val="28"/>
          <w:szCs w:val="28"/>
        </w:rPr>
        <w:t xml:space="preserve"> </w:t>
      </w:r>
      <w:r w:rsidR="00F13CF6">
        <w:rPr>
          <w:sz w:val="28"/>
          <w:szCs w:val="28"/>
        </w:rPr>
        <w:t>978-5-6046479-5-0</w:t>
      </w:r>
      <w:r w:rsidR="000B6342">
        <w:rPr>
          <w:sz w:val="28"/>
          <w:szCs w:val="28"/>
        </w:rPr>
        <w:t>.</w:t>
      </w:r>
    </w:p>
    <w:p w14:paraId="79173BCD" w14:textId="31FD661D" w:rsidR="0095735D" w:rsidRDefault="0095735D" w:rsidP="000B6342">
      <w:pPr>
        <w:pStyle w:val="Style30"/>
        <w:widowControl/>
        <w:spacing w:line="360" w:lineRule="auto"/>
        <w:jc w:val="both"/>
        <w:rPr>
          <w:sz w:val="28"/>
          <w:szCs w:val="28"/>
        </w:rPr>
      </w:pPr>
    </w:p>
    <w:p w14:paraId="00AF509A" w14:textId="77777777" w:rsidR="00F1366E" w:rsidRDefault="00F1366E" w:rsidP="000B6342">
      <w:pPr>
        <w:pStyle w:val="Style30"/>
        <w:widowControl/>
        <w:spacing w:line="360" w:lineRule="auto"/>
        <w:jc w:val="both"/>
        <w:rPr>
          <w:sz w:val="28"/>
          <w:szCs w:val="28"/>
        </w:rPr>
      </w:pPr>
    </w:p>
    <w:p w14:paraId="1658DA1C" w14:textId="1125FC9D" w:rsidR="00477CDC" w:rsidRPr="00950FA8" w:rsidRDefault="00F13CF6" w:rsidP="000B6342">
      <w:pPr>
        <w:pStyle w:val="Style30"/>
        <w:widowControl/>
        <w:numPr>
          <w:ilvl w:val="2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50FA8">
        <w:rPr>
          <w:sz w:val="28"/>
          <w:szCs w:val="28"/>
        </w:rPr>
        <w:t xml:space="preserve">Мишин В.Ю. </w:t>
      </w:r>
      <w:r w:rsidR="00477CDC" w:rsidRPr="00950FA8">
        <w:rPr>
          <w:sz w:val="28"/>
          <w:szCs w:val="28"/>
        </w:rPr>
        <w:t>Кол. Монография «Великий китайский почин: к десятилетию инициативы «Пояса и Пути».</w:t>
      </w:r>
      <w:r w:rsidRPr="00950FA8">
        <w:rPr>
          <w:sz w:val="28"/>
          <w:szCs w:val="28"/>
        </w:rPr>
        <w:t xml:space="preserve"> </w:t>
      </w:r>
      <w:r w:rsidR="00950FA8" w:rsidRPr="00950FA8">
        <w:rPr>
          <w:sz w:val="28"/>
          <w:szCs w:val="28"/>
        </w:rPr>
        <w:t xml:space="preserve">С. 3 -239. </w:t>
      </w:r>
      <w:r w:rsidRPr="00950FA8">
        <w:rPr>
          <w:sz w:val="28"/>
          <w:szCs w:val="28"/>
        </w:rPr>
        <w:t xml:space="preserve">Раздел: «Инициатива «Один Пояс, Один Путь» в зеркале «Евразийской инициативы» Пак Кын Хе (2012–2016) и «Новой северной политики» Мун </w:t>
      </w:r>
      <w:proofErr w:type="spellStart"/>
      <w:r w:rsidRPr="00950FA8">
        <w:rPr>
          <w:sz w:val="28"/>
          <w:szCs w:val="28"/>
        </w:rPr>
        <w:t>Чжэ</w:t>
      </w:r>
      <w:proofErr w:type="spellEnd"/>
      <w:r w:rsidRPr="00950FA8">
        <w:rPr>
          <w:sz w:val="28"/>
          <w:szCs w:val="28"/>
        </w:rPr>
        <w:t xml:space="preserve"> Ина (</w:t>
      </w:r>
      <w:r w:rsidR="004C2071" w:rsidRPr="00950FA8">
        <w:rPr>
          <w:sz w:val="28"/>
          <w:szCs w:val="28"/>
        </w:rPr>
        <w:t>2017–2022</w:t>
      </w:r>
      <w:r w:rsidRPr="00950FA8">
        <w:rPr>
          <w:sz w:val="28"/>
          <w:szCs w:val="28"/>
        </w:rPr>
        <w:t xml:space="preserve">)». </w:t>
      </w:r>
      <w:r w:rsidR="008F20A5" w:rsidRPr="00950FA8">
        <w:rPr>
          <w:sz w:val="28"/>
          <w:szCs w:val="28"/>
        </w:rPr>
        <w:t>Москва. 2024.</w:t>
      </w:r>
      <w:r w:rsidR="00422D08">
        <w:rPr>
          <w:sz w:val="28"/>
          <w:szCs w:val="28"/>
          <w:lang w:val="en-US"/>
        </w:rPr>
        <w:t xml:space="preserve"> </w:t>
      </w:r>
      <w:r w:rsidR="008F20A5" w:rsidRPr="00950FA8">
        <w:rPr>
          <w:sz w:val="28"/>
          <w:szCs w:val="28"/>
        </w:rPr>
        <w:t>С.</w:t>
      </w:r>
      <w:r w:rsidR="00950FA8" w:rsidRPr="00950FA8">
        <w:rPr>
          <w:sz w:val="28"/>
          <w:szCs w:val="28"/>
        </w:rPr>
        <w:t xml:space="preserve">195-206. </w:t>
      </w:r>
      <w:r w:rsidR="00477CDC" w:rsidRPr="00950FA8">
        <w:rPr>
          <w:sz w:val="28"/>
          <w:szCs w:val="28"/>
        </w:rPr>
        <w:t xml:space="preserve"> ISBN 978-5-8090-0127-4.</w:t>
      </w:r>
    </w:p>
    <w:p w14:paraId="4065E5A9" w14:textId="77777777" w:rsidR="00477CDC" w:rsidRPr="00C1731D" w:rsidRDefault="00477CDC" w:rsidP="000B6342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0B5E1459" w14:textId="77777777" w:rsidR="0095735D" w:rsidRDefault="0095735D" w:rsidP="000B6342">
      <w:pPr>
        <w:pStyle w:val="Style30"/>
        <w:widowControl/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 xml:space="preserve">1.2. </w:t>
      </w:r>
      <w:r w:rsidR="00C1731D" w:rsidRPr="00C1731D">
        <w:rPr>
          <w:sz w:val="28"/>
          <w:szCs w:val="28"/>
        </w:rPr>
        <w:t>Публикации в рецензируемых журналах:</w:t>
      </w:r>
    </w:p>
    <w:p w14:paraId="333F4AF6" w14:textId="77777777" w:rsidR="00C1731D" w:rsidRPr="00C1731D" w:rsidRDefault="00C1731D" w:rsidP="000B6342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1E2B94CA" w14:textId="79292155" w:rsidR="00C1731D" w:rsidRDefault="00C1731D" w:rsidP="009806C3">
      <w:pPr>
        <w:pStyle w:val="Style8"/>
        <w:widowControl/>
        <w:spacing w:after="240" w:line="240" w:lineRule="auto"/>
        <w:rPr>
          <w:rStyle w:val="FontStyle44"/>
          <w:sz w:val="28"/>
          <w:szCs w:val="28"/>
        </w:rPr>
      </w:pPr>
      <w:proofErr w:type="spellStart"/>
      <w:r w:rsidRPr="006D5130">
        <w:rPr>
          <w:rStyle w:val="FontStyle44"/>
          <w:sz w:val="28"/>
          <w:szCs w:val="28"/>
          <w:lang w:val="en-US"/>
        </w:rPr>
        <w:t>WoS</w:t>
      </w:r>
      <w:proofErr w:type="spellEnd"/>
    </w:p>
    <w:p w14:paraId="099177BE" w14:textId="7BBF4ACB" w:rsidR="004149DE" w:rsidRPr="004149DE" w:rsidRDefault="004149DE" w:rsidP="000B6342">
      <w:pPr>
        <w:pStyle w:val="Style8"/>
        <w:widowControl/>
        <w:numPr>
          <w:ilvl w:val="2"/>
          <w:numId w:val="10"/>
        </w:numPr>
        <w:spacing w:line="360" w:lineRule="auto"/>
        <w:ind w:left="0" w:firstLine="0"/>
        <w:jc w:val="both"/>
        <w:rPr>
          <w:rStyle w:val="FontStyle44"/>
          <w:b w:val="0"/>
          <w:bCs w:val="0"/>
          <w:sz w:val="28"/>
          <w:szCs w:val="28"/>
        </w:rPr>
      </w:pPr>
      <w:r w:rsidRPr="004149DE">
        <w:rPr>
          <w:rStyle w:val="FontStyle44"/>
          <w:b w:val="0"/>
          <w:bCs w:val="0"/>
          <w:sz w:val="28"/>
          <w:szCs w:val="28"/>
        </w:rPr>
        <w:t xml:space="preserve">Мишин В.Ю., </w:t>
      </w:r>
      <w:proofErr w:type="spellStart"/>
      <w:r w:rsidRPr="004149DE">
        <w:rPr>
          <w:rStyle w:val="FontStyle44"/>
          <w:b w:val="0"/>
          <w:bCs w:val="0"/>
          <w:sz w:val="28"/>
          <w:szCs w:val="28"/>
        </w:rPr>
        <w:t>Симоненок</w:t>
      </w:r>
      <w:proofErr w:type="spellEnd"/>
      <w:r w:rsidRPr="004149DE">
        <w:rPr>
          <w:rStyle w:val="FontStyle44"/>
          <w:b w:val="0"/>
          <w:bCs w:val="0"/>
          <w:sz w:val="28"/>
          <w:szCs w:val="28"/>
        </w:rPr>
        <w:t xml:space="preserve"> А.В. Политика президента Мун </w:t>
      </w:r>
      <w:proofErr w:type="spellStart"/>
      <w:r w:rsidRPr="004149DE">
        <w:rPr>
          <w:rStyle w:val="FontStyle44"/>
          <w:b w:val="0"/>
          <w:bCs w:val="0"/>
          <w:sz w:val="28"/>
          <w:szCs w:val="28"/>
        </w:rPr>
        <w:t>Чжэ</w:t>
      </w:r>
      <w:proofErr w:type="spellEnd"/>
      <w:r w:rsidRPr="004149DE">
        <w:rPr>
          <w:rStyle w:val="FontStyle44"/>
          <w:b w:val="0"/>
          <w:bCs w:val="0"/>
          <w:sz w:val="28"/>
          <w:szCs w:val="28"/>
        </w:rPr>
        <w:t xml:space="preserve"> Ина в вопросах урегулирования межкорейских отношений: поиск баланса желаемого и возможного. // Вестник Томского государственного университета. 2021. № 466. С. 107–117. DOI: 10.17223/15617793/466/13 (1,3 </w:t>
      </w:r>
      <w:proofErr w:type="spellStart"/>
      <w:r w:rsidRPr="004149DE">
        <w:rPr>
          <w:rStyle w:val="FontStyle44"/>
          <w:b w:val="0"/>
          <w:bCs w:val="0"/>
          <w:sz w:val="28"/>
          <w:szCs w:val="28"/>
        </w:rPr>
        <w:t>п.л</w:t>
      </w:r>
      <w:proofErr w:type="spellEnd"/>
      <w:r w:rsidRPr="004149DE">
        <w:rPr>
          <w:rStyle w:val="FontStyle44"/>
          <w:b w:val="0"/>
          <w:bCs w:val="0"/>
          <w:sz w:val="28"/>
          <w:szCs w:val="28"/>
        </w:rPr>
        <w:t>.).</w:t>
      </w:r>
    </w:p>
    <w:p w14:paraId="08F7BF8F" w14:textId="509985D5" w:rsidR="00C1731D" w:rsidRPr="006D5130" w:rsidRDefault="00C1731D" w:rsidP="009806C3">
      <w:pPr>
        <w:pStyle w:val="Style8"/>
        <w:widowControl/>
        <w:spacing w:after="240" w:line="240" w:lineRule="auto"/>
        <w:rPr>
          <w:rStyle w:val="FontStyle44"/>
          <w:sz w:val="28"/>
          <w:szCs w:val="28"/>
        </w:rPr>
      </w:pPr>
      <w:r w:rsidRPr="006D5130">
        <w:rPr>
          <w:rStyle w:val="FontStyle44"/>
          <w:sz w:val="28"/>
          <w:szCs w:val="28"/>
          <w:lang w:val="en-US"/>
        </w:rPr>
        <w:t>Scopus</w:t>
      </w:r>
    </w:p>
    <w:p w14:paraId="237C90F1" w14:textId="2CB00E80" w:rsidR="00C1731D" w:rsidRDefault="00C1731D" w:rsidP="009806C3">
      <w:pPr>
        <w:pStyle w:val="Style8"/>
        <w:widowControl/>
        <w:spacing w:after="240" w:line="240" w:lineRule="auto"/>
        <w:rPr>
          <w:rStyle w:val="FontStyle44"/>
          <w:sz w:val="28"/>
          <w:szCs w:val="28"/>
        </w:rPr>
      </w:pPr>
      <w:r w:rsidRPr="006D5130">
        <w:rPr>
          <w:rStyle w:val="FontStyle44"/>
          <w:sz w:val="28"/>
          <w:szCs w:val="28"/>
        </w:rPr>
        <w:t>ВАК</w:t>
      </w:r>
    </w:p>
    <w:p w14:paraId="41FB701D" w14:textId="7F13C2FC" w:rsidR="004B03A5" w:rsidRPr="009806C3" w:rsidRDefault="004B03A5" w:rsidP="000B6342">
      <w:pPr>
        <w:pStyle w:val="Style8"/>
        <w:widowControl/>
        <w:numPr>
          <w:ilvl w:val="2"/>
          <w:numId w:val="10"/>
        </w:numPr>
        <w:spacing w:line="360" w:lineRule="auto"/>
        <w:ind w:left="0" w:firstLine="0"/>
        <w:jc w:val="both"/>
        <w:rPr>
          <w:rStyle w:val="FontStyle44"/>
          <w:b w:val="0"/>
          <w:bCs w:val="0"/>
          <w:color w:val="000000" w:themeColor="text1"/>
          <w:sz w:val="28"/>
          <w:szCs w:val="28"/>
        </w:rPr>
      </w:pPr>
      <w:r w:rsidRPr="00477CDC">
        <w:rPr>
          <w:rStyle w:val="FontStyle44"/>
          <w:b w:val="0"/>
          <w:bCs w:val="0"/>
          <w:sz w:val="28"/>
          <w:szCs w:val="28"/>
        </w:rPr>
        <w:t xml:space="preserve">Краюшкина Т.В., Мишин В.Ю., Кондратенко Г.В., Горячева Е.А. </w:t>
      </w:r>
      <w:proofErr w:type="gramStart"/>
      <w:r w:rsidRPr="00477CDC">
        <w:rPr>
          <w:rStyle w:val="FontStyle44"/>
          <w:b w:val="0"/>
          <w:bCs w:val="0"/>
          <w:sz w:val="28"/>
          <w:szCs w:val="28"/>
        </w:rPr>
        <w:t>Но-</w:t>
      </w:r>
      <w:proofErr w:type="spellStart"/>
      <w:r w:rsidRPr="00477CDC">
        <w:rPr>
          <w:rStyle w:val="FontStyle44"/>
          <w:b w:val="0"/>
          <w:bCs w:val="0"/>
          <w:sz w:val="28"/>
          <w:szCs w:val="28"/>
        </w:rPr>
        <w:t>вогодние</w:t>
      </w:r>
      <w:proofErr w:type="spellEnd"/>
      <w:proofErr w:type="gramEnd"/>
      <w:r w:rsidRPr="00477CDC">
        <w:rPr>
          <w:rStyle w:val="FontStyle44"/>
          <w:b w:val="0"/>
          <w:bCs w:val="0"/>
          <w:sz w:val="28"/>
          <w:szCs w:val="28"/>
        </w:rPr>
        <w:t xml:space="preserve"> пожелания как отражение мировосприятия современников (по мате-риалам Владивостокского дерева желаний-2020 на иностранных </w:t>
      </w:r>
      <w:proofErr w:type="spellStart"/>
      <w:r w:rsidRPr="00477CDC">
        <w:rPr>
          <w:rStyle w:val="FontStyle44"/>
          <w:b w:val="0"/>
          <w:bCs w:val="0"/>
          <w:sz w:val="28"/>
          <w:szCs w:val="28"/>
        </w:rPr>
        <w:t>язы-ках</w:t>
      </w:r>
      <w:proofErr w:type="spellEnd"/>
      <w:r w:rsidRPr="00477CDC">
        <w:rPr>
          <w:rStyle w:val="FontStyle44"/>
          <w:b w:val="0"/>
          <w:bCs w:val="0"/>
          <w:sz w:val="28"/>
          <w:szCs w:val="28"/>
        </w:rPr>
        <w:t>) // Россия и АТР. 2020. №4. С. 105-120. ISSN 1026-</w:t>
      </w:r>
      <w:r w:rsidRPr="009806C3">
        <w:rPr>
          <w:rStyle w:val="FontStyle44"/>
          <w:b w:val="0"/>
          <w:bCs w:val="0"/>
          <w:color w:val="000000" w:themeColor="text1"/>
          <w:sz w:val="28"/>
          <w:szCs w:val="28"/>
        </w:rPr>
        <w:t xml:space="preserve">8804  </w:t>
      </w:r>
      <w:r w:rsidR="00A6571F" w:rsidRPr="009806C3">
        <w:rPr>
          <w:rStyle w:val="FontStyle44"/>
          <w:b w:val="0"/>
          <w:bCs w:val="0"/>
          <w:color w:val="000000" w:themeColor="text1"/>
          <w:sz w:val="28"/>
          <w:szCs w:val="28"/>
        </w:rPr>
        <w:t xml:space="preserve"> </w:t>
      </w:r>
      <w:r w:rsidR="00A6571F" w:rsidRPr="009806C3">
        <w:rPr>
          <w:rStyle w:val="FontStyle44"/>
          <w:rFonts w:eastAsiaTheme="minorEastAsia" w:hint="eastAsia"/>
          <w:b w:val="0"/>
          <w:bCs w:val="0"/>
          <w:color w:val="000000" w:themeColor="text1"/>
          <w:sz w:val="28"/>
          <w:szCs w:val="28"/>
          <w:lang w:eastAsia="zh-CN"/>
        </w:rPr>
        <w:t>DOI</w:t>
      </w:r>
      <w:r w:rsidR="00E335DE" w:rsidRPr="009806C3">
        <w:rPr>
          <w:rStyle w:val="FontStyle44"/>
          <w:rFonts w:eastAsiaTheme="minorEastAsia"/>
          <w:b w:val="0"/>
          <w:bCs w:val="0"/>
          <w:color w:val="000000" w:themeColor="text1"/>
          <w:sz w:val="28"/>
          <w:szCs w:val="28"/>
          <w:lang w:eastAsia="zh-CN"/>
        </w:rPr>
        <w:t>: 10.24411</w:t>
      </w:r>
      <w:r w:rsidR="00E335DE" w:rsidRPr="009806C3">
        <w:rPr>
          <w:rStyle w:val="FontStyle44"/>
          <w:rFonts w:eastAsiaTheme="minorEastAsia"/>
          <w:b w:val="0"/>
          <w:bCs w:val="0"/>
          <w:color w:val="000000" w:themeColor="text1"/>
          <w:sz w:val="28"/>
          <w:szCs w:val="28"/>
          <w:lang w:val="en-US" w:eastAsia="zh-CN"/>
        </w:rPr>
        <w:t>/1026-8804-2020-10053</w:t>
      </w:r>
    </w:p>
    <w:p w14:paraId="1292013E" w14:textId="77777777" w:rsidR="00591A1E" w:rsidRPr="00477CDC" w:rsidRDefault="00591A1E" w:rsidP="000B6342">
      <w:pPr>
        <w:pStyle w:val="Style8"/>
        <w:widowControl/>
        <w:spacing w:line="360" w:lineRule="auto"/>
        <w:jc w:val="both"/>
        <w:rPr>
          <w:rStyle w:val="FontStyle44"/>
          <w:b w:val="0"/>
          <w:bCs w:val="0"/>
          <w:sz w:val="28"/>
          <w:szCs w:val="28"/>
        </w:rPr>
      </w:pPr>
    </w:p>
    <w:p w14:paraId="5D5DD904" w14:textId="1C30CBA4" w:rsidR="004149DE" w:rsidRDefault="004149DE" w:rsidP="000B6342">
      <w:pPr>
        <w:pStyle w:val="Style8"/>
        <w:widowControl/>
        <w:numPr>
          <w:ilvl w:val="2"/>
          <w:numId w:val="10"/>
        </w:numPr>
        <w:spacing w:line="360" w:lineRule="auto"/>
        <w:ind w:left="0" w:firstLine="0"/>
        <w:jc w:val="both"/>
        <w:rPr>
          <w:rStyle w:val="FontStyle44"/>
          <w:b w:val="0"/>
          <w:bCs w:val="0"/>
          <w:sz w:val="28"/>
          <w:szCs w:val="28"/>
        </w:rPr>
      </w:pPr>
      <w:r w:rsidRPr="00477CDC">
        <w:rPr>
          <w:rStyle w:val="FontStyle44"/>
          <w:b w:val="0"/>
          <w:bCs w:val="0"/>
          <w:sz w:val="28"/>
          <w:szCs w:val="28"/>
        </w:rPr>
        <w:t>Мишин В.Ю. Меры РК и КНДР по борьбе с COVID-19 как составная часть национальной и региональной безопасности // Вестник ДВО РАН №1-2021 (ВАК), С.126-131.</w:t>
      </w:r>
      <w:r w:rsidR="00E335DE" w:rsidRPr="00E335DE">
        <w:rPr>
          <w:rStyle w:val="FontStyle44"/>
          <w:b w:val="0"/>
          <w:bCs w:val="0"/>
          <w:sz w:val="28"/>
          <w:szCs w:val="28"/>
        </w:rPr>
        <w:t xml:space="preserve"> </w:t>
      </w:r>
      <w:r w:rsidR="00E335DE" w:rsidRPr="009806C3">
        <w:rPr>
          <w:rStyle w:val="FontStyle44"/>
          <w:b w:val="0"/>
          <w:bCs w:val="0"/>
          <w:color w:val="000000" w:themeColor="text1"/>
          <w:sz w:val="28"/>
          <w:szCs w:val="28"/>
          <w:lang w:val="en-US"/>
        </w:rPr>
        <w:t>DOI: 10.37102/0869-7698_2021_215_01_14</w:t>
      </w:r>
    </w:p>
    <w:p w14:paraId="0A5CB7F9" w14:textId="77777777" w:rsidR="000B6342" w:rsidRDefault="000B6342" w:rsidP="000B6342">
      <w:pPr>
        <w:pStyle w:val="Style8"/>
        <w:widowControl/>
        <w:spacing w:line="360" w:lineRule="auto"/>
        <w:jc w:val="both"/>
        <w:rPr>
          <w:sz w:val="28"/>
          <w:szCs w:val="28"/>
        </w:rPr>
      </w:pPr>
    </w:p>
    <w:p w14:paraId="0516947B" w14:textId="59DA180D" w:rsidR="00477CDC" w:rsidRDefault="00477CDC" w:rsidP="000B6342">
      <w:pPr>
        <w:pStyle w:val="Style8"/>
        <w:widowControl/>
        <w:numPr>
          <w:ilvl w:val="2"/>
          <w:numId w:val="10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77CDC">
        <w:rPr>
          <w:sz w:val="28"/>
          <w:szCs w:val="28"/>
        </w:rPr>
        <w:t>Мишин В. Ю. Блоковая политика президента РК Юн Сок Ёля и её место в архитектуре сетевых альянсов США в АТР</w:t>
      </w:r>
      <w:r w:rsidR="00422D08" w:rsidRPr="00422D08">
        <w:rPr>
          <w:sz w:val="28"/>
          <w:szCs w:val="28"/>
        </w:rPr>
        <w:t xml:space="preserve"> </w:t>
      </w:r>
      <w:r w:rsidRPr="00477CDC">
        <w:rPr>
          <w:sz w:val="28"/>
          <w:szCs w:val="28"/>
        </w:rPr>
        <w:t>//</w:t>
      </w:r>
      <w:r w:rsidR="00422D08" w:rsidRPr="00422D08">
        <w:rPr>
          <w:sz w:val="28"/>
          <w:szCs w:val="28"/>
        </w:rPr>
        <w:t xml:space="preserve"> </w:t>
      </w:r>
      <w:r w:rsidRPr="00477CDC">
        <w:rPr>
          <w:sz w:val="28"/>
          <w:szCs w:val="28"/>
        </w:rPr>
        <w:t xml:space="preserve">Россия и АТР 2024. №4. С.32-49. </w:t>
      </w:r>
      <w:r w:rsidRPr="00477CDC">
        <w:rPr>
          <w:sz w:val="28"/>
          <w:szCs w:val="28"/>
          <w:lang w:val="en-US"/>
        </w:rPr>
        <w:t>ISSN</w:t>
      </w:r>
      <w:r w:rsidRPr="00477CDC">
        <w:rPr>
          <w:sz w:val="28"/>
          <w:szCs w:val="28"/>
        </w:rPr>
        <w:t xml:space="preserve"> 1026–8804.</w:t>
      </w:r>
      <w:r w:rsidR="00E335DE">
        <w:rPr>
          <w:sz w:val="28"/>
          <w:szCs w:val="28"/>
          <w:lang w:val="en-US"/>
        </w:rPr>
        <w:t xml:space="preserve"> DOI: 10.24412/1026-8804-2024-4-30-46</w:t>
      </w:r>
    </w:p>
    <w:p w14:paraId="08A2FDC4" w14:textId="77777777" w:rsidR="000B6342" w:rsidRPr="00477CDC" w:rsidRDefault="000B6342" w:rsidP="009806C3">
      <w:pPr>
        <w:pStyle w:val="Style8"/>
        <w:widowControl/>
        <w:spacing w:line="360" w:lineRule="auto"/>
        <w:rPr>
          <w:rStyle w:val="FontStyle44"/>
          <w:b w:val="0"/>
          <w:bCs w:val="0"/>
          <w:sz w:val="28"/>
          <w:szCs w:val="28"/>
        </w:rPr>
      </w:pPr>
    </w:p>
    <w:p w14:paraId="50F2579F" w14:textId="77777777" w:rsidR="0047268D" w:rsidRDefault="0047268D" w:rsidP="009806C3">
      <w:pPr>
        <w:pStyle w:val="Style30"/>
        <w:widowControl/>
        <w:spacing w:after="240" w:line="240" w:lineRule="exact"/>
        <w:jc w:val="center"/>
        <w:rPr>
          <w:rStyle w:val="FontStyle44"/>
          <w:sz w:val="28"/>
          <w:szCs w:val="28"/>
        </w:rPr>
      </w:pPr>
    </w:p>
    <w:p w14:paraId="498C5A4A" w14:textId="77777777" w:rsidR="0047268D" w:rsidRDefault="0047268D" w:rsidP="009806C3">
      <w:pPr>
        <w:pStyle w:val="Style30"/>
        <w:widowControl/>
        <w:spacing w:after="240" w:line="240" w:lineRule="exact"/>
        <w:jc w:val="center"/>
        <w:rPr>
          <w:rStyle w:val="FontStyle44"/>
          <w:sz w:val="28"/>
          <w:szCs w:val="28"/>
        </w:rPr>
      </w:pPr>
    </w:p>
    <w:p w14:paraId="071642BE" w14:textId="77777777" w:rsidR="0047268D" w:rsidRDefault="0047268D" w:rsidP="009806C3">
      <w:pPr>
        <w:pStyle w:val="Style30"/>
        <w:widowControl/>
        <w:spacing w:after="240" w:line="240" w:lineRule="exact"/>
        <w:jc w:val="center"/>
        <w:rPr>
          <w:rStyle w:val="FontStyle44"/>
          <w:sz w:val="28"/>
          <w:szCs w:val="28"/>
        </w:rPr>
      </w:pPr>
    </w:p>
    <w:p w14:paraId="7CD125AB" w14:textId="2870B681" w:rsidR="00C1731D" w:rsidRDefault="00C1731D" w:rsidP="009806C3">
      <w:pPr>
        <w:pStyle w:val="Style30"/>
        <w:widowControl/>
        <w:spacing w:after="240" w:line="240" w:lineRule="exact"/>
        <w:jc w:val="center"/>
        <w:rPr>
          <w:rStyle w:val="FontStyle44"/>
          <w:sz w:val="28"/>
          <w:szCs w:val="28"/>
        </w:rPr>
      </w:pPr>
      <w:r w:rsidRPr="006D5130">
        <w:rPr>
          <w:rStyle w:val="FontStyle44"/>
          <w:sz w:val="28"/>
          <w:szCs w:val="28"/>
        </w:rPr>
        <w:t>РИНЦ</w:t>
      </w:r>
    </w:p>
    <w:p w14:paraId="6E1FBE9F" w14:textId="77777777" w:rsidR="00F1366E" w:rsidRDefault="00F1366E" w:rsidP="000B6342">
      <w:pPr>
        <w:pStyle w:val="Style30"/>
        <w:widowControl/>
        <w:spacing w:line="360" w:lineRule="auto"/>
        <w:jc w:val="both"/>
        <w:rPr>
          <w:sz w:val="28"/>
          <w:szCs w:val="28"/>
        </w:rPr>
      </w:pPr>
    </w:p>
    <w:p w14:paraId="13B937C1" w14:textId="52E0C86E" w:rsidR="00FD4B19" w:rsidRPr="00FD4B19" w:rsidRDefault="00FD4B19" w:rsidP="000B6342">
      <w:pPr>
        <w:pStyle w:val="Style30"/>
        <w:widowControl/>
        <w:spacing w:line="360" w:lineRule="auto"/>
        <w:jc w:val="both"/>
        <w:rPr>
          <w:sz w:val="28"/>
          <w:szCs w:val="28"/>
        </w:rPr>
      </w:pPr>
      <w:r w:rsidRPr="00FD4B19">
        <w:rPr>
          <w:sz w:val="28"/>
          <w:szCs w:val="28"/>
        </w:rPr>
        <w:t>1</w:t>
      </w:r>
      <w:r w:rsidR="00B44C2B">
        <w:rPr>
          <w:sz w:val="28"/>
          <w:szCs w:val="28"/>
        </w:rPr>
        <w:t xml:space="preserve">.2.5 </w:t>
      </w:r>
      <w:r w:rsidRPr="00FD4B19">
        <w:rPr>
          <w:sz w:val="28"/>
          <w:szCs w:val="28"/>
        </w:rPr>
        <w:t>Мишин В.Ю., Горячева Е.А., Горячев Н.Н., Разумов Е.А. Состояние и перспективы коалиционных форматов в Азиатско-Тихоокеанском регионе в XXI веке: их геостратегические цели, задачи и устремления</w:t>
      </w:r>
      <w:r w:rsidR="006D154C">
        <w:rPr>
          <w:sz w:val="28"/>
          <w:szCs w:val="28"/>
        </w:rPr>
        <w:t xml:space="preserve"> </w:t>
      </w:r>
      <w:r w:rsidRPr="00FD4B19">
        <w:rPr>
          <w:sz w:val="28"/>
          <w:szCs w:val="28"/>
        </w:rPr>
        <w:t>// Международное сотрудничество евразийских государств: политика, экономика, право. 2023. № 2. С. 53-62. ISSN 2412-4141</w:t>
      </w:r>
    </w:p>
    <w:p w14:paraId="7E9F1331" w14:textId="77777777" w:rsidR="0095735D" w:rsidRPr="00C1731D" w:rsidRDefault="0095735D" w:rsidP="000B6342">
      <w:pPr>
        <w:pStyle w:val="Style30"/>
        <w:widowControl/>
        <w:spacing w:after="240" w:line="240" w:lineRule="exact"/>
        <w:jc w:val="both"/>
        <w:rPr>
          <w:sz w:val="28"/>
          <w:szCs w:val="28"/>
        </w:rPr>
      </w:pPr>
    </w:p>
    <w:p w14:paraId="37B04B98" w14:textId="77777777" w:rsidR="0095735D" w:rsidRPr="00C1731D" w:rsidRDefault="0095735D" w:rsidP="000B6342">
      <w:pPr>
        <w:pStyle w:val="Style30"/>
        <w:widowControl/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 xml:space="preserve">1.3. </w:t>
      </w:r>
      <w:r w:rsidR="00C1731D" w:rsidRPr="00C1731D">
        <w:rPr>
          <w:sz w:val="28"/>
          <w:szCs w:val="28"/>
        </w:rPr>
        <w:t xml:space="preserve">Статьи в научных сборниках и продолжающихся научных изданиях </w:t>
      </w:r>
    </w:p>
    <w:p w14:paraId="0150C563" w14:textId="77777777" w:rsidR="0095735D" w:rsidRPr="00C1731D" w:rsidRDefault="0095735D" w:rsidP="000B6342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12B11F2A" w14:textId="77777777" w:rsidR="0095735D" w:rsidRDefault="0095735D" w:rsidP="000B6342">
      <w:pPr>
        <w:pStyle w:val="Style30"/>
        <w:widowControl/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>1.4. Публикации в материалах научных мероприятий</w:t>
      </w:r>
    </w:p>
    <w:p w14:paraId="3ABED934" w14:textId="77777777" w:rsidR="004149DE" w:rsidRPr="00C11664" w:rsidRDefault="004149DE" w:rsidP="000B6342">
      <w:pPr>
        <w:pStyle w:val="Style30"/>
        <w:widowControl/>
        <w:spacing w:line="360" w:lineRule="auto"/>
        <w:jc w:val="both"/>
        <w:rPr>
          <w:sz w:val="28"/>
          <w:szCs w:val="28"/>
        </w:rPr>
      </w:pPr>
    </w:p>
    <w:p w14:paraId="30054A94" w14:textId="42B9D376" w:rsidR="0095735D" w:rsidRDefault="00B44C2B" w:rsidP="000B6342">
      <w:pPr>
        <w:pStyle w:val="Style30"/>
        <w:widowControl/>
        <w:spacing w:line="360" w:lineRule="auto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  <w:lang w:eastAsia="zh-CN"/>
        </w:rPr>
        <w:t xml:space="preserve">1.4.1 </w:t>
      </w:r>
      <w:r w:rsidR="003D04B7">
        <w:rPr>
          <w:rFonts w:eastAsiaTheme="minorEastAsia"/>
          <w:sz w:val="28"/>
          <w:szCs w:val="28"/>
          <w:lang w:eastAsia="zh-CN"/>
        </w:rPr>
        <w:t xml:space="preserve">Круглый стол </w:t>
      </w:r>
      <w:r w:rsidR="00292242">
        <w:rPr>
          <w:rFonts w:eastAsiaTheme="minorEastAsia"/>
          <w:sz w:val="28"/>
          <w:szCs w:val="28"/>
          <w:lang w:eastAsia="zh-CN"/>
        </w:rPr>
        <w:t>«</w:t>
      </w:r>
      <w:r w:rsidR="00292242" w:rsidRPr="00292242">
        <w:rPr>
          <w:rFonts w:eastAsiaTheme="minorEastAsia"/>
          <w:sz w:val="28"/>
          <w:szCs w:val="28"/>
          <w:lang w:eastAsia="zh-CN"/>
        </w:rPr>
        <w:t>Перспективы политики Дж. Байдена на Тихом океане: новое начало или продолжение старого?</w:t>
      </w:r>
      <w:r w:rsidR="00292242">
        <w:rPr>
          <w:rFonts w:eastAsiaTheme="minorEastAsia"/>
          <w:sz w:val="28"/>
          <w:szCs w:val="28"/>
          <w:lang w:eastAsia="zh-CN"/>
        </w:rPr>
        <w:t>». М</w:t>
      </w:r>
      <w:r w:rsidR="004149DE" w:rsidRPr="004149DE">
        <w:rPr>
          <w:sz w:val="28"/>
          <w:szCs w:val="28"/>
        </w:rPr>
        <w:t xml:space="preserve">ишин В.Ю. </w:t>
      </w:r>
      <w:r w:rsidR="00292242">
        <w:rPr>
          <w:sz w:val="28"/>
          <w:szCs w:val="28"/>
        </w:rPr>
        <w:t>«</w:t>
      </w:r>
      <w:r w:rsidR="004149DE" w:rsidRPr="004149DE">
        <w:rPr>
          <w:sz w:val="28"/>
          <w:szCs w:val="28"/>
        </w:rPr>
        <w:t>КНДР и перспективы её отношений с США. Конец «передышки»?</w:t>
      </w:r>
      <w:r w:rsidR="00292242">
        <w:rPr>
          <w:sz w:val="28"/>
          <w:szCs w:val="28"/>
        </w:rPr>
        <w:t>»</w:t>
      </w:r>
      <w:r w:rsidR="004149DE" w:rsidRPr="004149DE">
        <w:rPr>
          <w:sz w:val="28"/>
          <w:szCs w:val="28"/>
        </w:rPr>
        <w:t xml:space="preserve"> // Информационно-аналитический бюллетень «У карты Тихого океана». </w:t>
      </w:r>
      <w:r w:rsidR="001B5AB1">
        <w:rPr>
          <w:sz w:val="28"/>
          <w:szCs w:val="28"/>
        </w:rPr>
        <w:t xml:space="preserve"> ИИАЭ ДВО РАН. </w:t>
      </w:r>
      <w:r w:rsidR="004149DE" w:rsidRPr="004149DE">
        <w:rPr>
          <w:sz w:val="28"/>
          <w:szCs w:val="28"/>
        </w:rPr>
        <w:t>№2</w:t>
      </w:r>
      <w:r w:rsidR="003D04B7" w:rsidRPr="00292242">
        <w:rPr>
          <w:sz w:val="28"/>
          <w:szCs w:val="28"/>
        </w:rPr>
        <w:t>5</w:t>
      </w:r>
      <w:r w:rsidR="004149DE" w:rsidRPr="004149DE">
        <w:rPr>
          <w:sz w:val="28"/>
          <w:szCs w:val="28"/>
        </w:rPr>
        <w:t>5.</w:t>
      </w:r>
      <w:r w:rsidR="00292242">
        <w:rPr>
          <w:sz w:val="28"/>
          <w:szCs w:val="28"/>
        </w:rPr>
        <w:t xml:space="preserve"> 2021</w:t>
      </w:r>
      <w:r w:rsidR="004149DE" w:rsidRPr="004149DE">
        <w:rPr>
          <w:sz w:val="28"/>
          <w:szCs w:val="28"/>
        </w:rPr>
        <w:t xml:space="preserve"> С.</w:t>
      </w:r>
      <w:r w:rsidR="00292242">
        <w:rPr>
          <w:sz w:val="28"/>
          <w:szCs w:val="28"/>
        </w:rPr>
        <w:t xml:space="preserve"> </w:t>
      </w:r>
      <w:r w:rsidR="004149DE" w:rsidRPr="004149DE">
        <w:rPr>
          <w:sz w:val="28"/>
          <w:szCs w:val="28"/>
        </w:rPr>
        <w:t>20-21.</w:t>
      </w:r>
    </w:p>
    <w:p w14:paraId="6F856867" w14:textId="77777777" w:rsidR="004149DE" w:rsidRPr="00C1731D" w:rsidRDefault="004149DE" w:rsidP="000B6342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560AD735" w14:textId="77777777" w:rsidR="0095735D" w:rsidRPr="00C1731D" w:rsidRDefault="00C1731D" w:rsidP="000B6342">
      <w:pPr>
        <w:pStyle w:val="Style30"/>
        <w:widowControl/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>1.5</w:t>
      </w:r>
      <w:r w:rsidR="0095735D" w:rsidRPr="00C1731D">
        <w:rPr>
          <w:sz w:val="28"/>
          <w:szCs w:val="28"/>
        </w:rPr>
        <w:t>. Научно-популярные книги и статьи</w:t>
      </w:r>
    </w:p>
    <w:p w14:paraId="78EF00BA" w14:textId="77777777" w:rsidR="0095735D" w:rsidRPr="00C1731D" w:rsidRDefault="0095735D" w:rsidP="000B6342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03FBDA75" w14:textId="77777777" w:rsidR="0095735D" w:rsidRDefault="00C1731D" w:rsidP="000B6342">
      <w:pPr>
        <w:pStyle w:val="Style30"/>
        <w:widowControl/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>1.6</w:t>
      </w:r>
      <w:r w:rsidR="0095735D" w:rsidRPr="00C1731D">
        <w:rPr>
          <w:sz w:val="28"/>
          <w:szCs w:val="28"/>
        </w:rPr>
        <w:t>. Другие публикации по вопросам профессиональной деятельности</w:t>
      </w:r>
    </w:p>
    <w:p w14:paraId="2A327C14" w14:textId="77777777" w:rsidR="005D1C1B" w:rsidRPr="00C1731D" w:rsidRDefault="005D1C1B" w:rsidP="000B6342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6FF869C8" w14:textId="36FE6357" w:rsidR="0095735D" w:rsidRDefault="007F4FA6" w:rsidP="000B6342">
      <w:pPr>
        <w:pStyle w:val="Style30"/>
        <w:widowControl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Подготовка аналитических документов </w:t>
      </w:r>
    </w:p>
    <w:p w14:paraId="082A003F" w14:textId="77777777" w:rsidR="00BF5724" w:rsidRPr="00244738" w:rsidRDefault="00BF5724" w:rsidP="000B6342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381280A4" w14:textId="0DBD8427" w:rsidR="00BF5724" w:rsidRPr="00BF5724" w:rsidRDefault="004835B1" w:rsidP="000B6342">
      <w:pPr>
        <w:pStyle w:val="Style30"/>
        <w:numPr>
          <w:ilvl w:val="2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44738">
        <w:rPr>
          <w:sz w:val="28"/>
          <w:szCs w:val="28"/>
        </w:rPr>
        <w:t xml:space="preserve">Ларин В.Л., Ващук А.С., Мишин В.Ю., </w:t>
      </w:r>
      <w:proofErr w:type="spellStart"/>
      <w:r w:rsidRPr="00244738">
        <w:rPr>
          <w:sz w:val="28"/>
          <w:szCs w:val="28"/>
        </w:rPr>
        <w:t>Симоненок</w:t>
      </w:r>
      <w:proofErr w:type="spellEnd"/>
      <w:r w:rsidRPr="00244738">
        <w:rPr>
          <w:sz w:val="28"/>
          <w:szCs w:val="28"/>
        </w:rPr>
        <w:t xml:space="preserve"> А.В., Разумов Е.А. </w:t>
      </w:r>
      <w:r w:rsidR="006421E7" w:rsidRPr="00244738">
        <w:rPr>
          <w:sz w:val="28"/>
          <w:szCs w:val="28"/>
        </w:rPr>
        <w:t xml:space="preserve">Аналитическая записка «Предложения Сектора международной безопасности ЦГРИ </w:t>
      </w:r>
      <w:proofErr w:type="spellStart"/>
      <w:r w:rsidR="006421E7" w:rsidRPr="00244738">
        <w:rPr>
          <w:sz w:val="28"/>
          <w:szCs w:val="28"/>
        </w:rPr>
        <w:t>ИИАиЭ</w:t>
      </w:r>
      <w:proofErr w:type="spellEnd"/>
      <w:r w:rsidR="006421E7" w:rsidRPr="00244738">
        <w:rPr>
          <w:sz w:val="28"/>
          <w:szCs w:val="28"/>
        </w:rPr>
        <w:t xml:space="preserve"> ДВО РАН в доклад Совета безопасности РФ Президенту РФ </w:t>
      </w:r>
      <w:r w:rsidR="00BF5724" w:rsidRPr="00BF5724">
        <w:rPr>
          <w:sz w:val="28"/>
          <w:szCs w:val="28"/>
        </w:rPr>
        <w:t xml:space="preserve">«О состоянии национальной безопасности в РФ и мерах по её усилению» </w:t>
      </w:r>
      <w:r w:rsidR="00A82E1B" w:rsidRPr="00244738">
        <w:rPr>
          <w:sz w:val="28"/>
          <w:szCs w:val="28"/>
        </w:rPr>
        <w:t xml:space="preserve">(октябрь </w:t>
      </w:r>
      <w:r w:rsidR="00BF5724" w:rsidRPr="00BF5724">
        <w:rPr>
          <w:sz w:val="28"/>
          <w:szCs w:val="28"/>
        </w:rPr>
        <w:t>2020 г.) Исх. № 16170/337 от 22.10.2020 г.</w:t>
      </w:r>
    </w:p>
    <w:p w14:paraId="38DDECF8" w14:textId="77777777" w:rsidR="00BF5724" w:rsidRPr="00244738" w:rsidRDefault="00BF5724" w:rsidP="000B6342">
      <w:pPr>
        <w:pStyle w:val="Style30"/>
        <w:spacing w:line="360" w:lineRule="auto"/>
        <w:jc w:val="both"/>
        <w:rPr>
          <w:sz w:val="28"/>
          <w:szCs w:val="28"/>
        </w:rPr>
      </w:pPr>
    </w:p>
    <w:p w14:paraId="3F6A2B45" w14:textId="3C80EB63" w:rsidR="006421E7" w:rsidRPr="00244738" w:rsidRDefault="004835B1" w:rsidP="000B6342">
      <w:pPr>
        <w:pStyle w:val="Style30"/>
        <w:numPr>
          <w:ilvl w:val="2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44738">
        <w:rPr>
          <w:sz w:val="28"/>
          <w:szCs w:val="28"/>
        </w:rPr>
        <w:t xml:space="preserve">Мишин В.Ю., </w:t>
      </w:r>
      <w:proofErr w:type="spellStart"/>
      <w:r w:rsidRPr="00244738">
        <w:rPr>
          <w:sz w:val="28"/>
          <w:szCs w:val="28"/>
        </w:rPr>
        <w:t>Симоненок</w:t>
      </w:r>
      <w:proofErr w:type="spellEnd"/>
      <w:r w:rsidRPr="00244738">
        <w:rPr>
          <w:sz w:val="28"/>
          <w:szCs w:val="28"/>
        </w:rPr>
        <w:t xml:space="preserve"> А.В., Разумов Е.А. </w:t>
      </w:r>
      <w:r w:rsidR="006421E7" w:rsidRPr="00244738">
        <w:rPr>
          <w:sz w:val="28"/>
          <w:szCs w:val="28"/>
        </w:rPr>
        <w:t xml:space="preserve">Аналитическая записка «Предложения Сектора международной безопасности ЦГРИ </w:t>
      </w:r>
      <w:proofErr w:type="spellStart"/>
      <w:r w:rsidR="006421E7" w:rsidRPr="00244738">
        <w:rPr>
          <w:sz w:val="28"/>
          <w:szCs w:val="28"/>
        </w:rPr>
        <w:t>ИИАиЭ</w:t>
      </w:r>
      <w:proofErr w:type="spellEnd"/>
      <w:r w:rsidR="006421E7" w:rsidRPr="00244738">
        <w:rPr>
          <w:sz w:val="28"/>
          <w:szCs w:val="28"/>
        </w:rPr>
        <w:t xml:space="preserve"> ДВО РАН в доклад Совета безопасности РФ Президенту РФ «О состоянии национальной безопасности РФ в 2022 году и мерах по её укреплению» </w:t>
      </w:r>
      <w:r w:rsidR="00A82E1B" w:rsidRPr="00244738">
        <w:rPr>
          <w:sz w:val="28"/>
          <w:szCs w:val="28"/>
        </w:rPr>
        <w:t xml:space="preserve">(октябрь </w:t>
      </w:r>
      <w:r w:rsidR="006421E7" w:rsidRPr="00244738">
        <w:rPr>
          <w:sz w:val="28"/>
          <w:szCs w:val="28"/>
        </w:rPr>
        <w:t>2022 г.). Отчёт ЦГРИ за 2022 г.</w:t>
      </w:r>
    </w:p>
    <w:p w14:paraId="1CFB1CAB" w14:textId="77777777" w:rsidR="00A82E1B" w:rsidRDefault="00A82E1B" w:rsidP="000B6342">
      <w:pPr>
        <w:pStyle w:val="a9"/>
        <w:spacing w:after="0" w:line="360" w:lineRule="auto"/>
        <w:ind w:left="0"/>
        <w:jc w:val="both"/>
        <w:rPr>
          <w:sz w:val="28"/>
          <w:szCs w:val="28"/>
        </w:rPr>
      </w:pPr>
    </w:p>
    <w:p w14:paraId="50AEA6BE" w14:textId="77777777" w:rsidR="0047268D" w:rsidRPr="00244738" w:rsidRDefault="0047268D" w:rsidP="000B6342">
      <w:pPr>
        <w:pStyle w:val="a9"/>
        <w:spacing w:after="0" w:line="360" w:lineRule="auto"/>
        <w:ind w:left="0"/>
        <w:jc w:val="both"/>
        <w:rPr>
          <w:sz w:val="28"/>
          <w:szCs w:val="28"/>
        </w:rPr>
      </w:pPr>
    </w:p>
    <w:p w14:paraId="4A72462E" w14:textId="29479B5D" w:rsidR="00A82E1B" w:rsidRPr="00244738" w:rsidRDefault="004835B1" w:rsidP="000B6342">
      <w:pPr>
        <w:pStyle w:val="Style30"/>
        <w:numPr>
          <w:ilvl w:val="2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44738">
        <w:rPr>
          <w:sz w:val="28"/>
          <w:szCs w:val="28"/>
        </w:rPr>
        <w:t xml:space="preserve">Мишин В.Ю., </w:t>
      </w:r>
      <w:proofErr w:type="spellStart"/>
      <w:r w:rsidRPr="00244738">
        <w:rPr>
          <w:sz w:val="28"/>
          <w:szCs w:val="28"/>
        </w:rPr>
        <w:t>Симоненок</w:t>
      </w:r>
      <w:proofErr w:type="spellEnd"/>
      <w:r w:rsidRPr="00244738">
        <w:rPr>
          <w:sz w:val="28"/>
          <w:szCs w:val="28"/>
        </w:rPr>
        <w:t xml:space="preserve"> А.В. Разумов Е.А., Горячева Е.А., Горячев Н.Н. </w:t>
      </w:r>
      <w:r w:rsidR="00A82E1B" w:rsidRPr="00244738">
        <w:rPr>
          <w:sz w:val="28"/>
          <w:szCs w:val="28"/>
        </w:rPr>
        <w:t xml:space="preserve">Аналитическая записка «Предложения Сектора международной безопасности ЦГРИ </w:t>
      </w:r>
      <w:proofErr w:type="spellStart"/>
      <w:r w:rsidR="00A82E1B" w:rsidRPr="00244738">
        <w:rPr>
          <w:sz w:val="28"/>
          <w:szCs w:val="28"/>
        </w:rPr>
        <w:t>ИИАиЭ</w:t>
      </w:r>
      <w:proofErr w:type="spellEnd"/>
      <w:r w:rsidR="00A82E1B" w:rsidRPr="00244738">
        <w:rPr>
          <w:sz w:val="28"/>
          <w:szCs w:val="28"/>
        </w:rPr>
        <w:t xml:space="preserve"> ДВО РАН в доклад Совета безопасности РФ Президенту РФ «О состоянии национальной безопасности РФ в 2023 году и мерах по её укреплению» (октябрь 2023 г.). Исх.№16170/429 от 25.10.2023г.</w:t>
      </w:r>
    </w:p>
    <w:p w14:paraId="15FA0E49" w14:textId="77777777" w:rsidR="00A82E1B" w:rsidRPr="00244738" w:rsidRDefault="00A82E1B" w:rsidP="000B6342">
      <w:pPr>
        <w:pStyle w:val="a9"/>
        <w:spacing w:after="0" w:line="360" w:lineRule="auto"/>
        <w:ind w:left="0"/>
        <w:jc w:val="both"/>
        <w:rPr>
          <w:sz w:val="28"/>
          <w:szCs w:val="28"/>
        </w:rPr>
      </w:pPr>
    </w:p>
    <w:p w14:paraId="2DBBBACD" w14:textId="699812D1" w:rsidR="00A82E1B" w:rsidRPr="00BF5724" w:rsidRDefault="00AD4B47" w:rsidP="000B6342">
      <w:pPr>
        <w:pStyle w:val="Style30"/>
        <w:numPr>
          <w:ilvl w:val="2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44738">
        <w:rPr>
          <w:sz w:val="28"/>
          <w:szCs w:val="28"/>
        </w:rPr>
        <w:t xml:space="preserve">Мишин В. Ю., </w:t>
      </w:r>
      <w:proofErr w:type="spellStart"/>
      <w:r w:rsidRPr="00244738">
        <w:rPr>
          <w:sz w:val="28"/>
          <w:szCs w:val="28"/>
        </w:rPr>
        <w:t>Симоненок</w:t>
      </w:r>
      <w:proofErr w:type="spellEnd"/>
      <w:r w:rsidRPr="00244738">
        <w:rPr>
          <w:sz w:val="28"/>
          <w:szCs w:val="28"/>
        </w:rPr>
        <w:t xml:space="preserve"> А.В., Горячева Е. А., Горячев Н. Н., Разумов Е.А.   </w:t>
      </w:r>
      <w:r w:rsidR="00A82E1B" w:rsidRPr="00244738">
        <w:rPr>
          <w:sz w:val="28"/>
          <w:szCs w:val="28"/>
        </w:rPr>
        <w:t>Аналитическая записка «Предложения Сектора международной безопасности ЦГРИ ИИАЭ ДВО РАН в доклад СБ РФ Президенту РФ «О состоянии национальной безопасности РФ в 2024 году и мерах по её укреплению» (октябрь 2024). Исх.№16170/41811 от 28.10.2024г.</w:t>
      </w:r>
    </w:p>
    <w:p w14:paraId="61FE19CA" w14:textId="77777777" w:rsidR="00BF5724" w:rsidRDefault="00BF5724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53258A44" w14:textId="77777777" w:rsidR="006B2E85" w:rsidRDefault="006B2E85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51DF131C" w14:textId="77777777" w:rsidR="006B2E85" w:rsidRDefault="006B2E85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1E8CA7C1" w14:textId="77777777" w:rsidR="006B2E85" w:rsidRDefault="006B2E85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1761E8D1" w14:textId="77777777" w:rsidR="006B2E85" w:rsidRDefault="006B2E85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42E78D16" w14:textId="77777777" w:rsidR="006B2E85" w:rsidRDefault="006B2E85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52667D49" w14:textId="77777777" w:rsidR="00B54B07" w:rsidRDefault="00B54B07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012A3D2E" w14:textId="77777777" w:rsidR="006B2E85" w:rsidRPr="00C1731D" w:rsidRDefault="006B2E85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27FF0F19" w14:textId="77777777" w:rsidR="0095735D" w:rsidRDefault="0095735D" w:rsidP="006B2E85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 w:rsidRPr="00C1731D">
        <w:rPr>
          <w:rStyle w:val="FontStyle47"/>
          <w:sz w:val="28"/>
          <w:szCs w:val="28"/>
        </w:rPr>
        <w:t>Научный работник:</w:t>
      </w:r>
    </w:p>
    <w:p w14:paraId="742934CD" w14:textId="77777777" w:rsidR="006B2E85" w:rsidRPr="00C1731D" w:rsidRDefault="006B2E85" w:rsidP="006B2E85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7070EA89" w14:textId="093EF44A" w:rsidR="007A3BD5" w:rsidRDefault="007A3BD5" w:rsidP="006B2E85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 xml:space="preserve">Научный сотрудник </w:t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</w:r>
      <w:r w:rsidR="00495B2C">
        <w:rPr>
          <w:rStyle w:val="FontStyle47"/>
          <w:sz w:val="28"/>
          <w:szCs w:val="28"/>
        </w:rPr>
        <w:t xml:space="preserve"> </w:t>
      </w:r>
      <w:r w:rsidRPr="005315D7">
        <w:t>_____________________</w:t>
      </w:r>
      <w:r>
        <w:t xml:space="preserve">   </w:t>
      </w:r>
      <w:r>
        <w:rPr>
          <w:rStyle w:val="FontStyle47"/>
          <w:sz w:val="28"/>
          <w:szCs w:val="28"/>
        </w:rPr>
        <w:t>Мишин В.Ю.</w:t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</w:r>
      <w:r w:rsidR="00495B2C">
        <w:rPr>
          <w:rStyle w:val="FontStyle47"/>
          <w:sz w:val="28"/>
          <w:szCs w:val="28"/>
        </w:rPr>
        <w:t xml:space="preserve"> </w:t>
      </w:r>
      <w:r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>(подпись)</w:t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</w:r>
    </w:p>
    <w:p w14:paraId="2C0D66A4" w14:textId="65D71E9B" w:rsidR="007A3BD5" w:rsidRDefault="0095735D" w:rsidP="006B2E85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</w:r>
    </w:p>
    <w:p w14:paraId="5B1E27C1" w14:textId="77777777" w:rsidR="006B2E85" w:rsidRDefault="006B2E85" w:rsidP="006B2E85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1604B06F" w14:textId="77777777" w:rsidR="006B2E85" w:rsidRDefault="006B2E85" w:rsidP="006B2E85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5E29A57D" w14:textId="77777777" w:rsidR="006B2E85" w:rsidRDefault="006B2E85" w:rsidP="006B2E85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7189B061" w14:textId="77777777" w:rsidR="006B2E85" w:rsidRDefault="006B2E85" w:rsidP="006B2E85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265D375A" w14:textId="77777777" w:rsidR="006B2E85" w:rsidRDefault="006B2E85" w:rsidP="006B2E85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7EF30C38" w14:textId="010E8E39" w:rsidR="0095735D" w:rsidRPr="00C1731D" w:rsidRDefault="0095735D" w:rsidP="006B2E85">
      <w:pPr>
        <w:pStyle w:val="Style30"/>
        <w:widowControl/>
        <w:spacing w:line="240" w:lineRule="auto"/>
        <w:ind w:left="5664" w:firstLine="708"/>
        <w:jc w:val="both"/>
        <w:rPr>
          <w:rStyle w:val="FontStyle47"/>
          <w:sz w:val="28"/>
          <w:szCs w:val="28"/>
        </w:rPr>
      </w:pP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</w:r>
    </w:p>
    <w:p w14:paraId="4D28ADE3" w14:textId="77777777" w:rsidR="0095735D" w:rsidRDefault="0095735D" w:rsidP="006B2E85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 w:rsidRPr="00C1731D">
        <w:rPr>
          <w:rStyle w:val="FontStyle47"/>
          <w:sz w:val="28"/>
          <w:szCs w:val="28"/>
        </w:rPr>
        <w:t>Руководитель структурного подразделения:</w:t>
      </w:r>
    </w:p>
    <w:p w14:paraId="60112D75" w14:textId="77777777" w:rsidR="006B2E85" w:rsidRPr="00C1731D" w:rsidRDefault="006B2E85" w:rsidP="006B2E85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4C1727D0" w14:textId="49AD1172" w:rsidR="006B2E85" w:rsidRDefault="006B2E85" w:rsidP="006B2E85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 xml:space="preserve">Зав. ЦГРИ ИИАЭ ДВО РАН,                                </w:t>
      </w:r>
      <w:r w:rsidRPr="005315D7">
        <w:t>_____________________</w:t>
      </w:r>
    </w:p>
    <w:p w14:paraId="2CA3CCE2" w14:textId="22B0FC83" w:rsidR="0095735D" w:rsidRPr="00C1731D" w:rsidRDefault="005878B7" w:rsidP="006B2E85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а</w:t>
      </w:r>
      <w:r w:rsidR="006B2E85">
        <w:rPr>
          <w:rStyle w:val="FontStyle47"/>
          <w:sz w:val="28"/>
          <w:szCs w:val="28"/>
        </w:rPr>
        <w:t>кадемик РАН Ларин В.Л.</w:t>
      </w:r>
      <w:r w:rsidR="0095735D" w:rsidRPr="00C1731D">
        <w:rPr>
          <w:rStyle w:val="FontStyle47"/>
          <w:sz w:val="28"/>
          <w:szCs w:val="28"/>
        </w:rPr>
        <w:tab/>
      </w:r>
      <w:r w:rsidR="0095735D" w:rsidRPr="00C1731D">
        <w:rPr>
          <w:rStyle w:val="FontStyle47"/>
          <w:sz w:val="28"/>
          <w:szCs w:val="28"/>
        </w:rPr>
        <w:tab/>
      </w:r>
      <w:r w:rsidR="0095735D" w:rsidRPr="00C1731D">
        <w:rPr>
          <w:rStyle w:val="FontStyle47"/>
          <w:sz w:val="28"/>
          <w:szCs w:val="28"/>
        </w:rPr>
        <w:tab/>
      </w:r>
      <w:r w:rsidR="0095735D" w:rsidRPr="00C1731D">
        <w:rPr>
          <w:rStyle w:val="FontStyle47"/>
          <w:sz w:val="28"/>
          <w:szCs w:val="28"/>
        </w:rPr>
        <w:tab/>
      </w:r>
      <w:r w:rsidR="0095735D" w:rsidRPr="00C1731D">
        <w:rPr>
          <w:rStyle w:val="FontStyle47"/>
          <w:sz w:val="28"/>
          <w:szCs w:val="28"/>
        </w:rPr>
        <w:tab/>
        <w:t>(подпись)</w:t>
      </w:r>
      <w:r w:rsidR="0095735D" w:rsidRPr="00C1731D">
        <w:rPr>
          <w:rStyle w:val="FontStyle47"/>
          <w:sz w:val="28"/>
          <w:szCs w:val="28"/>
        </w:rPr>
        <w:tab/>
      </w:r>
      <w:r w:rsidR="0095735D" w:rsidRPr="00C1731D">
        <w:rPr>
          <w:rStyle w:val="FontStyle47"/>
          <w:sz w:val="28"/>
          <w:szCs w:val="28"/>
        </w:rPr>
        <w:tab/>
      </w:r>
      <w:r w:rsidR="0095735D" w:rsidRPr="00C1731D">
        <w:rPr>
          <w:rStyle w:val="FontStyle47"/>
          <w:sz w:val="28"/>
          <w:szCs w:val="28"/>
        </w:rPr>
        <w:tab/>
      </w:r>
      <w:r w:rsidR="0095735D" w:rsidRPr="00C1731D">
        <w:rPr>
          <w:rStyle w:val="FontStyle47"/>
          <w:sz w:val="28"/>
          <w:szCs w:val="28"/>
        </w:rPr>
        <w:tab/>
      </w:r>
    </w:p>
    <w:p w14:paraId="22F7D7C4" w14:textId="77777777" w:rsidR="0095735D" w:rsidRDefault="0095735D" w:rsidP="0095735D">
      <w:pPr>
        <w:pStyle w:val="Style30"/>
        <w:pageBreakBefore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2</w:t>
      </w:r>
    </w:p>
    <w:p w14:paraId="191D2FA1" w14:textId="77777777" w:rsidR="0095735D" w:rsidRDefault="0095735D" w:rsidP="0095735D">
      <w:pPr>
        <w:pStyle w:val="Style8"/>
        <w:widowControl/>
        <w:spacing w:before="58" w:line="240" w:lineRule="auto"/>
        <w:ind w:right="1605"/>
      </w:pPr>
    </w:p>
    <w:p w14:paraId="0FB8FA86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СПИСОК ГРАНТОВ, НАУЧНЫХ КОНТРАКТОВ, ДОГОВОРОВ, В ВЫПОЛНЕНИИ КОТОРЫХ УЧАСТВОВАЛ НАУЧНЫЙ РАБОТНИК С УКАЗАНИЕМ ЕГО КОНКРЕТНОЙ РОЛИ</w:t>
      </w:r>
    </w:p>
    <w:p w14:paraId="7C16D49C" w14:textId="77777777" w:rsidR="004B4984" w:rsidRDefault="004B4984" w:rsidP="004B4984">
      <w:pPr>
        <w:jc w:val="center"/>
        <w:rPr>
          <w:b/>
          <w:bCs/>
        </w:rPr>
      </w:pPr>
      <w:r w:rsidRPr="007A21E3">
        <w:rPr>
          <w:rStyle w:val="FontStyle44"/>
          <w:sz w:val="28"/>
          <w:szCs w:val="28"/>
        </w:rPr>
        <w:t xml:space="preserve">за аттестационный период </w:t>
      </w:r>
      <w:r w:rsidRPr="004B4984">
        <w:rPr>
          <w:rStyle w:val="FontStyle44"/>
          <w:sz w:val="28"/>
          <w:szCs w:val="28"/>
          <w:u w:val="single"/>
        </w:rPr>
        <w:t>с «01» января 2020г. по «31» декабря 2024г.</w:t>
      </w:r>
    </w:p>
    <w:p w14:paraId="43993545" w14:textId="77777777" w:rsidR="0095735D" w:rsidRDefault="0095735D" w:rsidP="0095735D">
      <w:pPr>
        <w:jc w:val="both"/>
        <w:rPr>
          <w:b/>
          <w:bCs/>
        </w:rPr>
      </w:pPr>
    </w:p>
    <w:p w14:paraId="045E6C02" w14:textId="6BEA84C5" w:rsidR="00DE444C" w:rsidRDefault="0095735D" w:rsidP="00DE444C">
      <w:pPr>
        <w:pStyle w:val="Style9"/>
        <w:widowControl/>
        <w:spacing w:after="245" w:line="240" w:lineRule="auto"/>
        <w:jc w:val="center"/>
        <w:rPr>
          <w:rStyle w:val="FontStyle46"/>
        </w:rPr>
      </w:pPr>
      <w:r>
        <w:rPr>
          <w:rStyle w:val="FontStyle46"/>
        </w:rPr>
        <w:t>Фамилия, имя, отчество научного работника:</w:t>
      </w:r>
    </w:p>
    <w:p w14:paraId="679D7B58" w14:textId="72355DDA" w:rsidR="0095735D" w:rsidRDefault="00C11664" w:rsidP="00DE444C">
      <w:pPr>
        <w:pStyle w:val="Style9"/>
        <w:widowControl/>
        <w:spacing w:after="245" w:line="240" w:lineRule="auto"/>
        <w:jc w:val="center"/>
        <w:rPr>
          <w:rStyle w:val="FontStyle46"/>
        </w:rPr>
      </w:pPr>
      <w:r w:rsidRPr="004B03A5">
        <w:rPr>
          <w:rStyle w:val="FontStyle46"/>
          <w:rFonts w:eastAsiaTheme="minorEastAsia"/>
          <w:u w:val="single"/>
          <w:lang w:eastAsia="zh-CN"/>
        </w:rPr>
        <w:t>Мишин Валерий Юрьевич</w:t>
      </w:r>
    </w:p>
    <w:p w14:paraId="173BCB14" w14:textId="1EF476D9" w:rsidR="00DE444C" w:rsidRDefault="0095735D" w:rsidP="00DE444C">
      <w:pPr>
        <w:pStyle w:val="Style9"/>
        <w:widowControl/>
        <w:spacing w:after="120" w:line="240" w:lineRule="auto"/>
        <w:jc w:val="center"/>
        <w:rPr>
          <w:rStyle w:val="FontStyle46"/>
        </w:rPr>
      </w:pPr>
      <w:r>
        <w:rPr>
          <w:rStyle w:val="FontStyle46"/>
        </w:rPr>
        <w:t>Структурное подразделение</w:t>
      </w:r>
      <w:r w:rsidR="004130CD">
        <w:rPr>
          <w:rStyle w:val="FontStyle46"/>
        </w:rPr>
        <w:t xml:space="preserve"> и должность</w:t>
      </w:r>
      <w:r>
        <w:rPr>
          <w:rStyle w:val="FontStyle46"/>
        </w:rPr>
        <w:t>:</w:t>
      </w:r>
    </w:p>
    <w:p w14:paraId="1F91D2A9" w14:textId="35624D49" w:rsidR="0095735D" w:rsidRDefault="00C86DBA" w:rsidP="00DE444C">
      <w:pPr>
        <w:pStyle w:val="Style9"/>
        <w:widowControl/>
        <w:spacing w:after="120" w:line="240" w:lineRule="auto"/>
        <w:jc w:val="center"/>
      </w:pPr>
      <w:r w:rsidRPr="004B03A5">
        <w:rPr>
          <w:rStyle w:val="FontStyle46"/>
          <w:u w:val="single"/>
        </w:rPr>
        <w:t>Центр глобальных и региональных исследований, научный сотрудник</w:t>
      </w:r>
    </w:p>
    <w:p w14:paraId="384B6241" w14:textId="77777777" w:rsidR="0095735D" w:rsidRDefault="0095735D" w:rsidP="0095735D">
      <w:pPr>
        <w:pStyle w:val="Style8"/>
        <w:widowControl/>
        <w:spacing w:line="240" w:lineRule="exact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728"/>
        <w:gridCol w:w="1727"/>
        <w:gridCol w:w="1728"/>
        <w:gridCol w:w="1812"/>
        <w:gridCol w:w="1790"/>
      </w:tblGrid>
      <w:tr w:rsidR="0095735D" w:rsidRPr="00A52FB5" w14:paraId="5E81A2DB" w14:textId="77777777" w:rsidTr="00B606AE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52EAE" w14:textId="77777777" w:rsidR="0095735D" w:rsidRDefault="0095735D" w:rsidP="00B606AE">
            <w:pPr>
              <w:pStyle w:val="Style27"/>
              <w:widowControl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 xml:space="preserve">Номер </w:t>
            </w:r>
          </w:p>
          <w:p w14:paraId="44DCA599" w14:textId="77777777" w:rsidR="0095735D" w:rsidRDefault="0095735D" w:rsidP="00B606AE">
            <w:pPr>
              <w:pStyle w:val="Style27"/>
              <w:widowControl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 xml:space="preserve">гранта, программы / контракта / </w:t>
            </w:r>
          </w:p>
          <w:p w14:paraId="5FC9B6FF" w14:textId="77777777" w:rsidR="0095735D" w:rsidRDefault="0095735D" w:rsidP="00B606AE">
            <w:pPr>
              <w:pStyle w:val="Style27"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>договора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E3B5D" w14:textId="77777777" w:rsidR="0095735D" w:rsidRDefault="0095735D" w:rsidP="00B606AE">
            <w:pPr>
              <w:pStyle w:val="Style27"/>
              <w:widowControl/>
              <w:spacing w:line="240" w:lineRule="auto"/>
              <w:jc w:val="both"/>
              <w:rPr>
                <w:rStyle w:val="FontStyle47"/>
              </w:rPr>
            </w:pPr>
            <w:r>
              <w:rPr>
                <w:rStyle w:val="FontStyle47"/>
              </w:rPr>
              <w:t>Тема, предмет</w:t>
            </w:r>
          </w:p>
          <w:p w14:paraId="7DB839BF" w14:textId="77777777" w:rsidR="0095735D" w:rsidRDefault="0095735D" w:rsidP="00B606AE">
            <w:pPr>
              <w:pStyle w:val="Style27"/>
              <w:widowControl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 xml:space="preserve">гранта, программы / контракта / </w:t>
            </w:r>
          </w:p>
          <w:p w14:paraId="1F8C41DC" w14:textId="77777777" w:rsidR="0095735D" w:rsidRDefault="0095735D" w:rsidP="00B606AE">
            <w:pPr>
              <w:pStyle w:val="Style27"/>
              <w:spacing w:line="274" w:lineRule="exact"/>
              <w:jc w:val="both"/>
              <w:rPr>
                <w:rStyle w:val="FontStyle47"/>
              </w:rPr>
            </w:pPr>
            <w:r>
              <w:rPr>
                <w:rStyle w:val="FontStyle47"/>
              </w:rPr>
              <w:t>договора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756EF" w14:textId="77777777" w:rsidR="0095735D" w:rsidRDefault="0095735D" w:rsidP="00B606AE">
            <w:pPr>
              <w:pStyle w:val="Style27"/>
              <w:widowControl/>
              <w:spacing w:line="240" w:lineRule="auto"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>Срок</w:t>
            </w:r>
          </w:p>
          <w:p w14:paraId="145EE9A4" w14:textId="77777777" w:rsidR="0095735D" w:rsidRDefault="0095735D" w:rsidP="00B606AE">
            <w:pPr>
              <w:pStyle w:val="Style27"/>
              <w:widowControl/>
              <w:spacing w:line="240" w:lineRule="auto"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>(период)</w:t>
            </w:r>
          </w:p>
          <w:p w14:paraId="1835F1C0" w14:textId="77777777" w:rsidR="0095735D" w:rsidRDefault="0095735D" w:rsidP="00B606AE">
            <w:pPr>
              <w:pStyle w:val="Style27"/>
              <w:widowControl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 xml:space="preserve">действия гранта, программы / контракта / </w:t>
            </w:r>
          </w:p>
          <w:p w14:paraId="68881CED" w14:textId="77777777" w:rsidR="0095735D" w:rsidRDefault="0095735D" w:rsidP="00B606AE">
            <w:pPr>
              <w:pStyle w:val="Style27"/>
              <w:widowControl/>
              <w:spacing w:line="274" w:lineRule="exact"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>договора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AA98E" w14:textId="77777777" w:rsidR="0095735D" w:rsidRDefault="0095735D" w:rsidP="00B606AE">
            <w:pPr>
              <w:pStyle w:val="Style26"/>
              <w:widowControl/>
              <w:spacing w:line="274" w:lineRule="exact"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 xml:space="preserve">Статус участия </w:t>
            </w:r>
            <w:r>
              <w:rPr>
                <w:rStyle w:val="FontStyle42"/>
              </w:rPr>
              <w:t>(руководитель, исполнитель)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79749" w14:textId="77777777" w:rsidR="0095735D" w:rsidRDefault="0095735D" w:rsidP="00B606AE">
            <w:pPr>
              <w:pStyle w:val="Style36"/>
              <w:widowControl/>
              <w:spacing w:line="274" w:lineRule="exact"/>
              <w:ind w:firstLine="0"/>
              <w:rPr>
                <w:rStyle w:val="FontStyle47"/>
                <w:i/>
                <w:iCs/>
              </w:rPr>
            </w:pPr>
            <w:r>
              <w:rPr>
                <w:rStyle w:val="FontStyle47"/>
              </w:rPr>
              <w:t>Функции, выполняемые научным работником</w:t>
            </w:r>
          </w:p>
          <w:p w14:paraId="66D3982B" w14:textId="77777777" w:rsidR="0095735D" w:rsidRDefault="0095735D" w:rsidP="00B606AE">
            <w:pPr>
              <w:pStyle w:val="Style36"/>
              <w:widowControl/>
              <w:spacing w:line="274" w:lineRule="exact"/>
              <w:ind w:firstLine="0"/>
            </w:pPr>
            <w:r>
              <w:rPr>
                <w:rStyle w:val="FontStyle47"/>
                <w:i/>
                <w:iCs/>
              </w:rPr>
              <w:t>(его конкретная роль)</w:t>
            </w:r>
          </w:p>
        </w:tc>
      </w:tr>
      <w:tr w:rsidR="0095735D" w14:paraId="07DC32B7" w14:textId="77777777" w:rsidTr="00B606AE">
        <w:tc>
          <w:tcPr>
            <w:tcW w:w="8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1815A" w14:textId="77777777" w:rsidR="0095735D" w:rsidRDefault="0095735D" w:rsidP="00B606AE">
            <w:pPr>
              <w:jc w:val="both"/>
            </w:pPr>
            <w:r>
              <w:rPr>
                <w:rStyle w:val="FontStyle47"/>
                <w:b/>
                <w:bCs/>
              </w:rPr>
              <w:t>1. Гранты, программы:</w:t>
            </w:r>
          </w:p>
        </w:tc>
      </w:tr>
      <w:tr w:rsidR="0095735D" w14:paraId="70C288D0" w14:textId="77777777" w:rsidTr="00B606AE">
        <w:trPr>
          <w:trHeight w:val="567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241DE" w14:textId="791BAFA9" w:rsidR="0095735D" w:rsidRDefault="00C466E9" w:rsidP="00B606AE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F59BA4" w14:textId="249BFC8D" w:rsidR="0095735D" w:rsidRDefault="00D65DD1" w:rsidP="00B606AE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60D30C" w14:textId="0F34674C" w:rsidR="0095735D" w:rsidRDefault="00D65DD1" w:rsidP="00B606AE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8D3F8F" w14:textId="686B7951" w:rsidR="0095735D" w:rsidRDefault="00D65DD1" w:rsidP="00B606AE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C46BD" w14:textId="7E1A06CB" w:rsidR="0095735D" w:rsidRDefault="00D65DD1" w:rsidP="00B606AE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95735D" w14:paraId="2A48F93C" w14:textId="77777777" w:rsidTr="00B606AE">
        <w:trPr>
          <w:trHeight w:val="567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0790B1" w14:textId="77777777" w:rsidR="0095735D" w:rsidRDefault="0095735D" w:rsidP="00B606AE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6BD54" w14:textId="77777777" w:rsidR="0095735D" w:rsidRDefault="0095735D" w:rsidP="00B606AE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A1010" w14:textId="77777777" w:rsidR="0095735D" w:rsidRDefault="0095735D" w:rsidP="00B606AE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719C4" w14:textId="77777777" w:rsidR="0095735D" w:rsidRDefault="0095735D" w:rsidP="00B606AE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459E1" w14:textId="77777777" w:rsidR="0095735D" w:rsidRDefault="0095735D" w:rsidP="00B606AE">
            <w:pPr>
              <w:snapToGrid w:val="0"/>
              <w:jc w:val="both"/>
              <w:rPr>
                <w:b/>
                <w:bCs/>
              </w:rPr>
            </w:pPr>
          </w:p>
        </w:tc>
      </w:tr>
      <w:tr w:rsidR="0095735D" w14:paraId="0A35D9DB" w14:textId="77777777" w:rsidTr="00B606AE">
        <w:tc>
          <w:tcPr>
            <w:tcW w:w="8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E4D3C" w14:textId="77777777" w:rsidR="0095735D" w:rsidRDefault="0095735D" w:rsidP="00B606AE">
            <w:pPr>
              <w:jc w:val="both"/>
            </w:pPr>
            <w:r>
              <w:rPr>
                <w:rStyle w:val="FontStyle47"/>
                <w:b/>
                <w:bCs/>
              </w:rPr>
              <w:t>2. Контракты, договоры:</w:t>
            </w:r>
          </w:p>
        </w:tc>
      </w:tr>
      <w:tr w:rsidR="0095735D" w14:paraId="50402B3C" w14:textId="77777777" w:rsidTr="00B606AE">
        <w:trPr>
          <w:trHeight w:val="567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F35EFB" w14:textId="25FC3B89" w:rsidR="0095735D" w:rsidRDefault="00C466E9" w:rsidP="00B606AE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F9467" w14:textId="5ABF7B14" w:rsidR="0095735D" w:rsidRDefault="00D65DD1" w:rsidP="00B606AE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D2FB9" w14:textId="14F6CA67" w:rsidR="0095735D" w:rsidRDefault="00D65DD1" w:rsidP="00B606AE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5CB328" w14:textId="66A2F751" w:rsidR="0095735D" w:rsidRDefault="00D65DD1" w:rsidP="00B606AE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1F566" w14:textId="77ADEE7C" w:rsidR="0095735D" w:rsidRDefault="00D65DD1" w:rsidP="00B606AE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95735D" w14:paraId="5F2B28BE" w14:textId="77777777" w:rsidTr="00B606AE">
        <w:trPr>
          <w:trHeight w:val="567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78D30" w14:textId="77777777" w:rsidR="0095735D" w:rsidRDefault="0095735D" w:rsidP="00B606AE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055F6" w14:textId="77777777" w:rsidR="0095735D" w:rsidRDefault="0095735D" w:rsidP="00B606AE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6E8AF2" w14:textId="77777777" w:rsidR="0095735D" w:rsidRDefault="0095735D" w:rsidP="00B606AE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D531D1" w14:textId="77777777" w:rsidR="0095735D" w:rsidRDefault="0095735D" w:rsidP="00B606AE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4F8D8" w14:textId="77777777" w:rsidR="0095735D" w:rsidRDefault="0095735D" w:rsidP="00B606AE">
            <w:pPr>
              <w:snapToGrid w:val="0"/>
              <w:jc w:val="both"/>
              <w:rPr>
                <w:b/>
                <w:bCs/>
              </w:rPr>
            </w:pPr>
          </w:p>
        </w:tc>
      </w:tr>
    </w:tbl>
    <w:p w14:paraId="15C6FCA8" w14:textId="77777777" w:rsidR="0095735D" w:rsidRDefault="0095735D" w:rsidP="0095735D">
      <w:pPr>
        <w:jc w:val="both"/>
      </w:pPr>
    </w:p>
    <w:p w14:paraId="0DD787A2" w14:textId="77777777" w:rsidR="0095735D" w:rsidRDefault="0095735D" w:rsidP="0095735D">
      <w:pPr>
        <w:pStyle w:val="Style7"/>
        <w:widowControl/>
        <w:spacing w:line="240" w:lineRule="exact"/>
        <w:jc w:val="both"/>
        <w:rPr>
          <w:sz w:val="20"/>
          <w:szCs w:val="20"/>
        </w:rPr>
      </w:pPr>
    </w:p>
    <w:p w14:paraId="207B1A16" w14:textId="77777777" w:rsidR="0095735D" w:rsidRDefault="0095735D" w:rsidP="0095735D">
      <w:pPr>
        <w:pStyle w:val="Style7"/>
        <w:widowControl/>
        <w:spacing w:line="240" w:lineRule="exact"/>
        <w:ind w:left="384"/>
        <w:jc w:val="both"/>
        <w:rPr>
          <w:sz w:val="20"/>
          <w:szCs w:val="20"/>
        </w:rPr>
      </w:pPr>
    </w:p>
    <w:p w14:paraId="2DA4755E" w14:textId="77777777" w:rsidR="0095735D" w:rsidRDefault="0095735D" w:rsidP="0095735D">
      <w:pPr>
        <w:pStyle w:val="Style30"/>
        <w:widowControl/>
        <w:spacing w:before="154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Научный работник:</w:t>
      </w:r>
    </w:p>
    <w:p w14:paraId="1937538B" w14:textId="77777777" w:rsidR="0095735D" w:rsidRDefault="0095735D" w:rsidP="0095735D">
      <w:pPr>
        <w:pStyle w:val="Style30"/>
        <w:widowControl/>
        <w:spacing w:before="120" w:after="120" w:line="240" w:lineRule="auto"/>
        <w:jc w:val="both"/>
        <w:rPr>
          <w:rStyle w:val="FontStyle47"/>
        </w:rPr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</w:t>
      </w:r>
      <w:proofErr w:type="spellStart"/>
      <w:r>
        <w:rPr>
          <w:rStyle w:val="FontStyle47"/>
          <w:sz w:val="20"/>
          <w:szCs w:val="20"/>
        </w:rPr>
        <w:t>ф.и.о.</w:t>
      </w:r>
      <w:proofErr w:type="spellEnd"/>
      <w:r>
        <w:rPr>
          <w:rStyle w:val="FontStyle47"/>
          <w:sz w:val="20"/>
          <w:szCs w:val="20"/>
        </w:rPr>
        <w:t>)</w:t>
      </w:r>
    </w:p>
    <w:p w14:paraId="7A8CBE67" w14:textId="77777777" w:rsidR="0095735D" w:rsidRDefault="0095735D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Руководитель структурного подразделения:</w:t>
      </w:r>
    </w:p>
    <w:p w14:paraId="04717D7E" w14:textId="44BA97F6" w:rsidR="0095735D" w:rsidRDefault="0095735D" w:rsidP="0095735D">
      <w:pPr>
        <w:pStyle w:val="Style30"/>
        <w:widowControl/>
        <w:spacing w:before="120" w:line="240" w:lineRule="auto"/>
        <w:jc w:val="both"/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</w:t>
      </w:r>
      <w:proofErr w:type="spellStart"/>
      <w:r>
        <w:rPr>
          <w:rStyle w:val="FontStyle47"/>
          <w:sz w:val="20"/>
          <w:szCs w:val="20"/>
        </w:rPr>
        <w:t>ф.и.о.</w:t>
      </w:r>
      <w:proofErr w:type="spellEnd"/>
      <w:r>
        <w:rPr>
          <w:rStyle w:val="FontStyle47"/>
          <w:sz w:val="20"/>
          <w:szCs w:val="20"/>
        </w:rPr>
        <w:t>)</w:t>
      </w:r>
    </w:p>
    <w:p w14:paraId="10E7F8DC" w14:textId="77777777" w:rsidR="0095735D" w:rsidRDefault="0095735D" w:rsidP="0095735D">
      <w:pPr>
        <w:pStyle w:val="Style30"/>
        <w:widowControl/>
        <w:spacing w:before="120" w:line="240" w:lineRule="auto"/>
        <w:jc w:val="both"/>
      </w:pPr>
    </w:p>
    <w:p w14:paraId="2E42B83C" w14:textId="77777777" w:rsidR="0095735D" w:rsidRDefault="0095735D" w:rsidP="0095735D">
      <w:pPr>
        <w:pStyle w:val="Style30"/>
        <w:pageBreakBefore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3</w:t>
      </w:r>
    </w:p>
    <w:p w14:paraId="50A2A4FF" w14:textId="77777777" w:rsidR="0095735D" w:rsidRDefault="0095735D" w:rsidP="0095735D">
      <w:pPr>
        <w:pStyle w:val="Style8"/>
        <w:widowControl/>
        <w:spacing w:before="58" w:line="240" w:lineRule="auto"/>
        <w:ind w:right="1605"/>
      </w:pPr>
    </w:p>
    <w:p w14:paraId="0AA0A441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 ЛИЧНОМ УЧАСТИИ НАУЧНОГО РАБОТНИКА В НАУЧНЫХ МЕРОПРИЯТИЯХ</w:t>
      </w:r>
    </w:p>
    <w:p w14:paraId="0A5A85EB" w14:textId="77777777" w:rsidR="004B4984" w:rsidRDefault="004B4984" w:rsidP="004B4984">
      <w:pPr>
        <w:jc w:val="center"/>
        <w:rPr>
          <w:b/>
          <w:bCs/>
        </w:rPr>
      </w:pPr>
      <w:r w:rsidRPr="007A21E3">
        <w:rPr>
          <w:rStyle w:val="FontStyle44"/>
          <w:sz w:val="28"/>
          <w:szCs w:val="28"/>
        </w:rPr>
        <w:t xml:space="preserve">за аттестационный период </w:t>
      </w:r>
      <w:r w:rsidRPr="004B4984">
        <w:rPr>
          <w:rStyle w:val="FontStyle44"/>
          <w:sz w:val="28"/>
          <w:szCs w:val="28"/>
          <w:u w:val="single"/>
        </w:rPr>
        <w:t>с «01» января 2020г. по «31» декабря 2024г.</w:t>
      </w:r>
    </w:p>
    <w:p w14:paraId="159684FE" w14:textId="77777777" w:rsidR="0095735D" w:rsidRDefault="0095735D" w:rsidP="0095735D">
      <w:pPr>
        <w:jc w:val="center"/>
        <w:rPr>
          <w:b/>
          <w:bCs/>
        </w:rPr>
      </w:pPr>
    </w:p>
    <w:p w14:paraId="07EF77D1" w14:textId="506F2B08" w:rsidR="00DE444C" w:rsidRDefault="0095735D" w:rsidP="00DE444C">
      <w:pPr>
        <w:pStyle w:val="Style9"/>
        <w:widowControl/>
        <w:spacing w:after="245" w:line="240" w:lineRule="auto"/>
        <w:jc w:val="center"/>
        <w:rPr>
          <w:rFonts w:eastAsiaTheme="minorEastAsia"/>
          <w:u w:val="single"/>
          <w:lang w:eastAsia="zh-CN"/>
        </w:rPr>
      </w:pPr>
      <w:r>
        <w:rPr>
          <w:rStyle w:val="FontStyle46"/>
        </w:rPr>
        <w:t>Фамилия, имя, отчество научного работника:</w:t>
      </w:r>
    </w:p>
    <w:p w14:paraId="4A78D160" w14:textId="23803149" w:rsidR="0095735D" w:rsidRDefault="00F97063" w:rsidP="00DE444C">
      <w:pPr>
        <w:pStyle w:val="Style9"/>
        <w:widowControl/>
        <w:spacing w:after="245" w:line="240" w:lineRule="auto"/>
        <w:jc w:val="center"/>
        <w:rPr>
          <w:rStyle w:val="FontStyle46"/>
        </w:rPr>
      </w:pPr>
      <w:r w:rsidRPr="004B03A5">
        <w:rPr>
          <w:rStyle w:val="FontStyle46"/>
          <w:rFonts w:eastAsiaTheme="minorEastAsia"/>
          <w:u w:val="single"/>
          <w:lang w:eastAsia="zh-CN"/>
        </w:rPr>
        <w:t>Мишин Валерий Юрьевич</w:t>
      </w:r>
    </w:p>
    <w:p w14:paraId="53892C23" w14:textId="53D2B676" w:rsidR="00DE444C" w:rsidRDefault="0095735D" w:rsidP="00DE444C">
      <w:pPr>
        <w:pStyle w:val="Style9"/>
        <w:widowControl/>
        <w:spacing w:after="120" w:line="240" w:lineRule="auto"/>
        <w:jc w:val="center"/>
        <w:rPr>
          <w:rStyle w:val="FontStyle46"/>
        </w:rPr>
      </w:pPr>
      <w:r>
        <w:rPr>
          <w:rStyle w:val="FontStyle46"/>
        </w:rPr>
        <w:t>Структурное подразделение</w:t>
      </w:r>
      <w:r w:rsidR="004130CD">
        <w:rPr>
          <w:rStyle w:val="FontStyle46"/>
        </w:rPr>
        <w:t xml:space="preserve"> и должность</w:t>
      </w:r>
      <w:r>
        <w:rPr>
          <w:rStyle w:val="FontStyle46"/>
        </w:rPr>
        <w:t>:</w:t>
      </w:r>
    </w:p>
    <w:p w14:paraId="18052632" w14:textId="08D44C8B" w:rsidR="0095735D" w:rsidRPr="00422D08" w:rsidRDefault="00422D08" w:rsidP="00DE444C">
      <w:pPr>
        <w:pStyle w:val="Style9"/>
        <w:widowControl/>
        <w:spacing w:after="120" w:line="240" w:lineRule="auto"/>
        <w:jc w:val="center"/>
        <w:rPr>
          <w:u w:val="single"/>
        </w:rPr>
      </w:pPr>
      <w:r w:rsidRPr="00422D08">
        <w:rPr>
          <w:rStyle w:val="FontStyle46"/>
          <w:u w:val="single"/>
        </w:rPr>
        <w:t>Центр глобальных и региональных исследований, научный сотрудник</w:t>
      </w:r>
    </w:p>
    <w:p w14:paraId="1897093C" w14:textId="77777777" w:rsidR="0095735D" w:rsidRDefault="0095735D" w:rsidP="0095735D">
      <w:pPr>
        <w:pStyle w:val="Style9"/>
        <w:widowControl/>
        <w:spacing w:after="120" w:line="240" w:lineRule="auto"/>
        <w:jc w:val="left"/>
      </w:pPr>
    </w:p>
    <w:tbl>
      <w:tblPr>
        <w:tblStyle w:val="a8"/>
        <w:tblW w:w="9464" w:type="dxa"/>
        <w:tblLayout w:type="fixed"/>
        <w:tblLook w:val="04A0" w:firstRow="1" w:lastRow="0" w:firstColumn="1" w:lastColumn="0" w:noHBand="0" w:noVBand="1"/>
      </w:tblPr>
      <w:tblGrid>
        <w:gridCol w:w="1668"/>
        <w:gridCol w:w="1134"/>
        <w:gridCol w:w="1701"/>
        <w:gridCol w:w="1701"/>
        <w:gridCol w:w="1417"/>
        <w:gridCol w:w="1843"/>
      </w:tblGrid>
      <w:tr w:rsidR="0095735D" w14:paraId="528B7E85" w14:textId="77777777" w:rsidTr="00321E14">
        <w:trPr>
          <w:trHeight w:val="1471"/>
        </w:trPr>
        <w:tc>
          <w:tcPr>
            <w:tcW w:w="1668" w:type="dxa"/>
          </w:tcPr>
          <w:p w14:paraId="7549F7B1" w14:textId="77777777" w:rsidR="0095735D" w:rsidRDefault="0095735D" w:rsidP="00B606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  <w:r>
              <w:rPr>
                <w:sz w:val="22"/>
                <w:szCs w:val="22"/>
                <w:vertAlign w:val="superscript"/>
              </w:rPr>
              <w:t>1)</w:t>
            </w:r>
            <w:r>
              <w:rPr>
                <w:sz w:val="22"/>
                <w:szCs w:val="22"/>
              </w:rPr>
              <w:t xml:space="preserve"> и наименование (тема) научного мероприятия</w:t>
            </w:r>
          </w:p>
        </w:tc>
        <w:tc>
          <w:tcPr>
            <w:tcW w:w="1134" w:type="dxa"/>
          </w:tcPr>
          <w:p w14:paraId="31B04AA5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>Статус доклада</w:t>
            </w:r>
            <w:r>
              <w:rPr>
                <w:sz w:val="22"/>
                <w:szCs w:val="22"/>
                <w:vertAlign w:val="superscript"/>
              </w:rPr>
              <w:t>2)</w:t>
            </w:r>
            <w:r>
              <w:rPr>
                <w:sz w:val="22"/>
                <w:szCs w:val="22"/>
              </w:rPr>
              <w:t xml:space="preserve"> </w:t>
            </w:r>
          </w:p>
          <w:p w14:paraId="532C73D5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701" w:type="dxa"/>
          </w:tcPr>
          <w:p w14:paraId="6B648EB0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>Уровень мероприятия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  <w:p w14:paraId="0BC2EDC0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701" w:type="dxa"/>
          </w:tcPr>
          <w:p w14:paraId="5027A34F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 xml:space="preserve">Тема доклада </w:t>
            </w:r>
          </w:p>
          <w:p w14:paraId="1BB0EF42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417" w:type="dxa"/>
          </w:tcPr>
          <w:p w14:paraId="6DD77D7B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 xml:space="preserve">Дата и место проведения </w:t>
            </w:r>
          </w:p>
          <w:p w14:paraId="7EF5D4F6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843" w:type="dxa"/>
          </w:tcPr>
          <w:p w14:paraId="37F7D62E" w14:textId="77777777" w:rsidR="0095735D" w:rsidRDefault="0095735D" w:rsidP="00B606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Документ, подтверждаю-</w:t>
            </w:r>
          </w:p>
          <w:p w14:paraId="39E08372" w14:textId="77777777" w:rsidR="0095735D" w:rsidRDefault="0095735D" w:rsidP="00B606AE">
            <w:pPr>
              <w:pStyle w:val="Default"/>
            </w:pPr>
            <w:proofErr w:type="spellStart"/>
            <w:r>
              <w:rPr>
                <w:sz w:val="22"/>
                <w:szCs w:val="22"/>
              </w:rPr>
              <w:t>щий</w:t>
            </w:r>
            <w:proofErr w:type="spellEnd"/>
            <w:r>
              <w:rPr>
                <w:sz w:val="22"/>
                <w:szCs w:val="22"/>
              </w:rPr>
              <w:t xml:space="preserve"> участие</w:t>
            </w:r>
            <w:r>
              <w:rPr>
                <w:sz w:val="22"/>
                <w:szCs w:val="22"/>
                <w:vertAlign w:val="superscript"/>
              </w:rPr>
              <w:t>4)</w:t>
            </w:r>
            <w:r>
              <w:rPr>
                <w:sz w:val="22"/>
                <w:szCs w:val="22"/>
              </w:rPr>
              <w:t xml:space="preserve"> </w:t>
            </w:r>
          </w:p>
          <w:p w14:paraId="751F72FE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</w:tr>
      <w:tr w:rsidR="0095735D" w14:paraId="4190196A" w14:textId="77777777" w:rsidTr="00321E14">
        <w:trPr>
          <w:trHeight w:val="567"/>
        </w:trPr>
        <w:tc>
          <w:tcPr>
            <w:tcW w:w="1668" w:type="dxa"/>
          </w:tcPr>
          <w:p w14:paraId="4C81A515" w14:textId="711B6E25" w:rsidR="0095735D" w:rsidRPr="008B0ECC" w:rsidRDefault="008B0ECC" w:rsidP="0047268D">
            <w:pPr>
              <w:pStyle w:val="Style9"/>
              <w:widowControl/>
              <w:snapToGrid w:val="0"/>
              <w:spacing w:after="120" w:line="240" w:lineRule="auto"/>
              <w:rPr>
                <w:rFonts w:eastAsiaTheme="minorEastAsia"/>
                <w:lang w:eastAsia="zh-CN"/>
              </w:rPr>
            </w:pPr>
            <w:r>
              <w:t>Научно</w:t>
            </w:r>
            <w:r w:rsidR="00E608B0">
              <w:t xml:space="preserve">- </w:t>
            </w:r>
            <w:r>
              <w:t xml:space="preserve">практический семинар </w:t>
            </w:r>
            <w:r>
              <w:rPr>
                <w:rFonts w:eastAsiaTheme="minorEastAsia"/>
                <w:lang w:eastAsia="zh-CN"/>
              </w:rPr>
              <w:t>№2</w:t>
            </w:r>
            <w:r w:rsidR="00E608B0">
              <w:rPr>
                <w:rFonts w:eastAsiaTheme="minorEastAsia"/>
                <w:lang w:eastAsia="zh-CN"/>
              </w:rPr>
              <w:t xml:space="preserve"> </w:t>
            </w:r>
            <w:r w:rsidR="00E608B0" w:rsidRPr="00E608B0">
              <w:rPr>
                <w:rFonts w:eastAsiaTheme="minorEastAsia"/>
                <w:lang w:eastAsia="zh-CN"/>
              </w:rPr>
              <w:t xml:space="preserve">"Состояние, особенности и перспективы комплексной безопасности Большой Восточной Азии (БВА) в первой трети </w:t>
            </w:r>
            <w:r w:rsidR="00E608B0" w:rsidRPr="00E608B0">
              <w:rPr>
                <w:rFonts w:eastAsiaTheme="minorEastAsia"/>
                <w:lang w:val="en-US" w:eastAsia="zh-CN"/>
              </w:rPr>
              <w:t>XXI</w:t>
            </w:r>
            <w:r w:rsidR="00E608B0" w:rsidRPr="00E608B0">
              <w:rPr>
                <w:rFonts w:eastAsiaTheme="minorEastAsia"/>
                <w:lang w:eastAsia="zh-CN"/>
              </w:rPr>
              <w:t xml:space="preserve"> в."</w:t>
            </w:r>
          </w:p>
        </w:tc>
        <w:tc>
          <w:tcPr>
            <w:tcW w:w="1134" w:type="dxa"/>
          </w:tcPr>
          <w:p w14:paraId="24A6FEA2" w14:textId="1E96252A" w:rsidR="0095735D" w:rsidRDefault="00422D08" w:rsidP="0047268D">
            <w:pPr>
              <w:pStyle w:val="Style9"/>
              <w:widowControl/>
              <w:snapToGrid w:val="0"/>
              <w:spacing w:after="120" w:line="240" w:lineRule="auto"/>
            </w:pPr>
            <w:r>
              <w:t>П</w:t>
            </w:r>
            <w:r w:rsidR="00E608B0">
              <w:t>риглашенный</w:t>
            </w:r>
          </w:p>
        </w:tc>
        <w:tc>
          <w:tcPr>
            <w:tcW w:w="1701" w:type="dxa"/>
          </w:tcPr>
          <w:p w14:paraId="358344D3" w14:textId="6F006552" w:rsidR="0095735D" w:rsidRDefault="00422D08" w:rsidP="0047268D">
            <w:pPr>
              <w:pStyle w:val="Style9"/>
              <w:widowControl/>
              <w:snapToGrid w:val="0"/>
              <w:spacing w:after="120" w:line="240" w:lineRule="auto"/>
            </w:pPr>
            <w:r>
              <w:t>Р</w:t>
            </w:r>
            <w:r w:rsidR="00E608B0">
              <w:t>егиональный</w:t>
            </w:r>
          </w:p>
        </w:tc>
        <w:tc>
          <w:tcPr>
            <w:tcW w:w="1701" w:type="dxa"/>
          </w:tcPr>
          <w:p w14:paraId="2C6831BA" w14:textId="77777777" w:rsidR="00E608B0" w:rsidRPr="00E608B0" w:rsidRDefault="00E608B0" w:rsidP="0047268D">
            <w:pPr>
              <w:pStyle w:val="Style9"/>
              <w:snapToGrid w:val="0"/>
              <w:spacing w:after="120" w:line="240" w:lineRule="auto"/>
            </w:pPr>
            <w:r w:rsidRPr="00E608B0">
              <w:t>«Особенности военно-политической ситуации в БВА в первой половине 21 века и тенденции её развития».</w:t>
            </w:r>
          </w:p>
          <w:p w14:paraId="07F4206F" w14:textId="77777777" w:rsidR="0095735D" w:rsidRDefault="0095735D" w:rsidP="0047268D">
            <w:pPr>
              <w:pStyle w:val="Style9"/>
              <w:widowControl/>
              <w:snapToGrid w:val="0"/>
              <w:spacing w:after="120" w:line="240" w:lineRule="auto"/>
            </w:pPr>
          </w:p>
        </w:tc>
        <w:tc>
          <w:tcPr>
            <w:tcW w:w="1417" w:type="dxa"/>
          </w:tcPr>
          <w:p w14:paraId="3B8CE444" w14:textId="2D75E89F" w:rsidR="0095735D" w:rsidRDefault="00E608B0" w:rsidP="0047268D">
            <w:pPr>
              <w:pStyle w:val="Style9"/>
              <w:widowControl/>
              <w:snapToGrid w:val="0"/>
              <w:spacing w:after="120" w:line="240" w:lineRule="auto"/>
            </w:pPr>
            <w:r w:rsidRPr="00E608B0">
              <w:t>28.01.2020 г., ИИАЭ ДВО РАН</w:t>
            </w:r>
          </w:p>
        </w:tc>
        <w:tc>
          <w:tcPr>
            <w:tcW w:w="1843" w:type="dxa"/>
          </w:tcPr>
          <w:p w14:paraId="271DE969" w14:textId="71DE0E85" w:rsidR="0095735D" w:rsidRPr="007F4FA6" w:rsidRDefault="007F4FA6" w:rsidP="0047268D">
            <w:pPr>
              <w:pStyle w:val="Style9"/>
              <w:widowControl/>
              <w:snapToGrid w:val="0"/>
              <w:spacing w:after="120"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>Отчёт ЦГРИ ИИАЭ ДВО РАН за 2020 г.</w:t>
            </w:r>
          </w:p>
        </w:tc>
      </w:tr>
      <w:tr w:rsidR="0095735D" w14:paraId="29D0946B" w14:textId="77777777" w:rsidTr="00321E14">
        <w:trPr>
          <w:trHeight w:val="567"/>
        </w:trPr>
        <w:tc>
          <w:tcPr>
            <w:tcW w:w="1668" w:type="dxa"/>
          </w:tcPr>
          <w:p w14:paraId="502BE128" w14:textId="026D7AB9" w:rsidR="0095735D" w:rsidRDefault="0083583A" w:rsidP="0047268D">
            <w:pPr>
              <w:pStyle w:val="Style9"/>
              <w:widowControl/>
              <w:snapToGrid w:val="0"/>
              <w:spacing w:after="120" w:line="240" w:lineRule="auto"/>
            </w:pPr>
            <w:r w:rsidRPr="0083583A">
              <w:t>Круглый стол «Жизнь после COVID-19. новые модели поведения людей, государств, экономик»</w:t>
            </w:r>
          </w:p>
        </w:tc>
        <w:tc>
          <w:tcPr>
            <w:tcW w:w="1134" w:type="dxa"/>
          </w:tcPr>
          <w:p w14:paraId="3E6999B7" w14:textId="400A9684" w:rsidR="0095735D" w:rsidRDefault="00422D08" w:rsidP="0047268D">
            <w:pPr>
              <w:pStyle w:val="Style9"/>
              <w:widowControl/>
              <w:snapToGrid w:val="0"/>
              <w:spacing w:after="120" w:line="240" w:lineRule="auto"/>
            </w:pPr>
            <w:r>
              <w:t>С</w:t>
            </w:r>
            <w:r w:rsidR="0083583A">
              <w:t>екционный</w:t>
            </w:r>
          </w:p>
        </w:tc>
        <w:tc>
          <w:tcPr>
            <w:tcW w:w="1701" w:type="dxa"/>
          </w:tcPr>
          <w:p w14:paraId="743AE7AE" w14:textId="012FB2FD" w:rsidR="0095735D" w:rsidRDefault="00422D08" w:rsidP="0047268D">
            <w:pPr>
              <w:pStyle w:val="Style9"/>
              <w:widowControl/>
              <w:snapToGrid w:val="0"/>
              <w:spacing w:after="120" w:line="240" w:lineRule="auto"/>
            </w:pPr>
            <w:r>
              <w:t>Р</w:t>
            </w:r>
            <w:r w:rsidR="0083583A">
              <w:t>егиональный</w:t>
            </w:r>
          </w:p>
        </w:tc>
        <w:tc>
          <w:tcPr>
            <w:tcW w:w="1701" w:type="dxa"/>
          </w:tcPr>
          <w:p w14:paraId="62A58483" w14:textId="77777777" w:rsidR="0083583A" w:rsidRPr="0083583A" w:rsidRDefault="0083583A" w:rsidP="0047268D">
            <w:pPr>
              <w:pStyle w:val="Style9"/>
              <w:snapToGrid w:val="0"/>
              <w:spacing w:after="120" w:line="240" w:lineRule="auto"/>
            </w:pPr>
            <w:r w:rsidRPr="0083583A">
              <w:t>«Корейский полуостров в зеркале последствий пандемии».</w:t>
            </w:r>
          </w:p>
          <w:p w14:paraId="12D6F520" w14:textId="77777777" w:rsidR="0095735D" w:rsidRDefault="0095735D" w:rsidP="0047268D">
            <w:pPr>
              <w:pStyle w:val="Style9"/>
              <w:widowControl/>
              <w:snapToGrid w:val="0"/>
              <w:spacing w:after="120" w:line="240" w:lineRule="auto"/>
            </w:pPr>
          </w:p>
        </w:tc>
        <w:tc>
          <w:tcPr>
            <w:tcW w:w="1417" w:type="dxa"/>
          </w:tcPr>
          <w:p w14:paraId="5B868A4A" w14:textId="460E3C44" w:rsidR="0095735D" w:rsidRDefault="0083583A" w:rsidP="0047268D">
            <w:pPr>
              <w:pStyle w:val="Style9"/>
              <w:widowControl/>
              <w:snapToGrid w:val="0"/>
              <w:spacing w:after="120" w:line="240" w:lineRule="auto"/>
            </w:pPr>
            <w:r w:rsidRPr="0083583A">
              <w:t>28 апреля 2021 г., ИИАЭ ДВО РАН</w:t>
            </w:r>
          </w:p>
        </w:tc>
        <w:tc>
          <w:tcPr>
            <w:tcW w:w="1843" w:type="dxa"/>
          </w:tcPr>
          <w:p w14:paraId="53742587" w14:textId="100E30E6" w:rsidR="0095735D" w:rsidRDefault="007F4FA6" w:rsidP="0047268D">
            <w:pPr>
              <w:pStyle w:val="Style9"/>
              <w:widowControl/>
              <w:snapToGrid w:val="0"/>
              <w:spacing w:after="120" w:line="240" w:lineRule="auto"/>
            </w:pPr>
            <w:r>
              <w:t>Отчёт ЦГРИ ИИАЭ ДВО РАН за 2021 г.</w:t>
            </w:r>
          </w:p>
        </w:tc>
      </w:tr>
    </w:tbl>
    <w:p w14:paraId="67735961" w14:textId="77777777" w:rsidR="00EF0AED" w:rsidRDefault="00EF0AED" w:rsidP="0047268D">
      <w:pPr>
        <w:jc w:val="both"/>
      </w:pPr>
      <w:r>
        <w:br w:type="page"/>
      </w:r>
    </w:p>
    <w:tbl>
      <w:tblPr>
        <w:tblStyle w:val="a8"/>
        <w:tblW w:w="9464" w:type="dxa"/>
        <w:tblLayout w:type="fixed"/>
        <w:tblLook w:val="04A0" w:firstRow="1" w:lastRow="0" w:firstColumn="1" w:lastColumn="0" w:noHBand="0" w:noVBand="1"/>
      </w:tblPr>
      <w:tblGrid>
        <w:gridCol w:w="1668"/>
        <w:gridCol w:w="1134"/>
        <w:gridCol w:w="1701"/>
        <w:gridCol w:w="1701"/>
        <w:gridCol w:w="1559"/>
        <w:gridCol w:w="1701"/>
      </w:tblGrid>
      <w:tr w:rsidR="004D123E" w14:paraId="2E941F28" w14:textId="77777777" w:rsidTr="009D770A">
        <w:tc>
          <w:tcPr>
            <w:tcW w:w="1668" w:type="dxa"/>
          </w:tcPr>
          <w:p w14:paraId="302BBD6A" w14:textId="2F36E170" w:rsidR="004D123E" w:rsidRDefault="00BD28C4" w:rsidP="0047268D">
            <w:pPr>
              <w:pStyle w:val="Style9"/>
              <w:widowControl/>
              <w:spacing w:after="120" w:line="240" w:lineRule="auto"/>
            </w:pPr>
            <w:r w:rsidRPr="00BD28C4">
              <w:lastRenderedPageBreak/>
              <w:t>Круглый стол «Перспективы политики Дж. Байдена на Тихом океане: новое начало или старое продолжение?»</w:t>
            </w:r>
          </w:p>
        </w:tc>
        <w:tc>
          <w:tcPr>
            <w:tcW w:w="1134" w:type="dxa"/>
          </w:tcPr>
          <w:p w14:paraId="190E4D86" w14:textId="4DB7F163" w:rsidR="004D123E" w:rsidRDefault="00422D08" w:rsidP="0047268D">
            <w:pPr>
              <w:pStyle w:val="Style9"/>
              <w:widowControl/>
              <w:spacing w:after="120" w:line="240" w:lineRule="auto"/>
            </w:pPr>
            <w:r>
              <w:t>С</w:t>
            </w:r>
            <w:r w:rsidR="00BD28C4">
              <w:t>екционный</w:t>
            </w:r>
          </w:p>
        </w:tc>
        <w:tc>
          <w:tcPr>
            <w:tcW w:w="1701" w:type="dxa"/>
          </w:tcPr>
          <w:p w14:paraId="54C0C221" w14:textId="74755DF1" w:rsidR="004D123E" w:rsidRDefault="00422D08" w:rsidP="0047268D">
            <w:pPr>
              <w:pStyle w:val="Style9"/>
              <w:widowControl/>
              <w:spacing w:after="120" w:line="240" w:lineRule="auto"/>
            </w:pPr>
            <w:r>
              <w:t>Р</w:t>
            </w:r>
            <w:r w:rsidR="00BD28C4">
              <w:t>егиональный</w:t>
            </w:r>
          </w:p>
        </w:tc>
        <w:tc>
          <w:tcPr>
            <w:tcW w:w="1701" w:type="dxa"/>
          </w:tcPr>
          <w:p w14:paraId="16EF4040" w14:textId="77777777" w:rsidR="00BD28C4" w:rsidRPr="00BD28C4" w:rsidRDefault="00BD28C4" w:rsidP="0047268D">
            <w:pPr>
              <w:pStyle w:val="Style9"/>
              <w:spacing w:after="120" w:line="240" w:lineRule="auto"/>
            </w:pPr>
            <w:r w:rsidRPr="00BD28C4">
              <w:t>«КНДР и перспективы её отношений с США: конец мирной передышки?».</w:t>
            </w:r>
          </w:p>
          <w:p w14:paraId="6B37F0F9" w14:textId="77777777" w:rsidR="004D123E" w:rsidRDefault="004D123E" w:rsidP="0047268D">
            <w:pPr>
              <w:pStyle w:val="Style9"/>
              <w:widowControl/>
              <w:spacing w:after="120" w:line="240" w:lineRule="auto"/>
            </w:pPr>
          </w:p>
          <w:p w14:paraId="01E44B87" w14:textId="77777777" w:rsidR="00BD28C4" w:rsidRPr="00BD28C4" w:rsidRDefault="00BD28C4" w:rsidP="0047268D">
            <w:pPr>
              <w:jc w:val="both"/>
              <w:rPr>
                <w:lang w:eastAsia="ar-SA"/>
              </w:rPr>
            </w:pPr>
          </w:p>
        </w:tc>
        <w:tc>
          <w:tcPr>
            <w:tcW w:w="1559" w:type="dxa"/>
          </w:tcPr>
          <w:p w14:paraId="2E321DDC" w14:textId="36844AA6" w:rsidR="004D123E" w:rsidRDefault="00BD28C4" w:rsidP="0047268D">
            <w:pPr>
              <w:pStyle w:val="Style9"/>
              <w:widowControl/>
              <w:spacing w:after="120" w:line="240" w:lineRule="auto"/>
            </w:pPr>
            <w:r w:rsidRPr="00BD28C4">
              <w:t>17 мая 2021 г., ИИАЭ ДВО РАН</w:t>
            </w:r>
          </w:p>
        </w:tc>
        <w:tc>
          <w:tcPr>
            <w:tcW w:w="1701" w:type="dxa"/>
          </w:tcPr>
          <w:p w14:paraId="53B05405" w14:textId="204C3C44" w:rsidR="00EF0AED" w:rsidRPr="009D770A" w:rsidRDefault="009D770A" w:rsidP="0047268D">
            <w:pPr>
              <w:pStyle w:val="Style9"/>
              <w:widowControl/>
              <w:spacing w:after="120" w:line="240" w:lineRule="auto"/>
              <w:rPr>
                <w:color w:val="000000" w:themeColor="text1"/>
              </w:rPr>
            </w:pPr>
            <w:r w:rsidRPr="009D770A">
              <w:rPr>
                <w:color w:val="000000" w:themeColor="text1"/>
              </w:rPr>
              <w:t>http://ihaefe.org/2021/05/31/%d0%ba%d1%80%d1%83%d0%b3%d0%bb%d1%8b%d0%b9-%d1%81%d1%82%d0%be%d0%bb-%d0%bf%d0%b5%d1%80%d1%81%d0%bf%d0%b5%d0%ba%d1%82%d0%b8%d0%b2%d1%8b-%d0%bf%d0%be%d0%bb%d0%b8%d1%82%d0%b8%d0%ba%d0%b8-%d0%b4/</w:t>
            </w:r>
          </w:p>
        </w:tc>
      </w:tr>
      <w:tr w:rsidR="004D123E" w14:paraId="7A76F6A5" w14:textId="77777777" w:rsidTr="009D770A">
        <w:tc>
          <w:tcPr>
            <w:tcW w:w="1668" w:type="dxa"/>
          </w:tcPr>
          <w:p w14:paraId="037C051F" w14:textId="6C73C65C" w:rsidR="004D123E" w:rsidRDefault="00BD28C4" w:rsidP="0047268D">
            <w:pPr>
              <w:pStyle w:val="Style9"/>
              <w:widowControl/>
              <w:spacing w:after="120" w:line="240" w:lineRule="auto"/>
            </w:pPr>
            <w:r>
              <w:rPr>
                <w:rFonts w:eastAsiaTheme="minorEastAsia"/>
                <w:lang w:eastAsia="zh-CN"/>
              </w:rPr>
              <w:t xml:space="preserve">Круглый стол </w:t>
            </w:r>
            <w:r w:rsidRPr="00BD28C4">
              <w:t>«Президентские выборы в Республике Корея – 2022. Итоги и перспективы отношений с основными региональными партнёрами»</w:t>
            </w:r>
          </w:p>
        </w:tc>
        <w:tc>
          <w:tcPr>
            <w:tcW w:w="1134" w:type="dxa"/>
          </w:tcPr>
          <w:p w14:paraId="47DD2398" w14:textId="312BC0E8" w:rsidR="004D123E" w:rsidRDefault="00422D08" w:rsidP="0047268D">
            <w:pPr>
              <w:pStyle w:val="Style9"/>
              <w:widowControl/>
              <w:spacing w:after="120" w:line="240" w:lineRule="auto"/>
            </w:pPr>
            <w:r>
              <w:t>С</w:t>
            </w:r>
            <w:r w:rsidR="00BD28C4">
              <w:t>екционный</w:t>
            </w:r>
          </w:p>
        </w:tc>
        <w:tc>
          <w:tcPr>
            <w:tcW w:w="1701" w:type="dxa"/>
          </w:tcPr>
          <w:p w14:paraId="09AB53F1" w14:textId="7C660A6A" w:rsidR="004D123E" w:rsidRDefault="00422D08" w:rsidP="0047268D">
            <w:pPr>
              <w:pStyle w:val="Style9"/>
              <w:widowControl/>
              <w:spacing w:after="120" w:line="240" w:lineRule="auto"/>
            </w:pPr>
            <w:r>
              <w:t>Р</w:t>
            </w:r>
            <w:r w:rsidR="00FA34D7">
              <w:t>егиональный</w:t>
            </w:r>
          </w:p>
        </w:tc>
        <w:tc>
          <w:tcPr>
            <w:tcW w:w="1701" w:type="dxa"/>
          </w:tcPr>
          <w:p w14:paraId="2F3E0010" w14:textId="232E0C7B" w:rsidR="004D123E" w:rsidRDefault="00FA34D7" w:rsidP="0047268D">
            <w:pPr>
              <w:pStyle w:val="Style9"/>
              <w:widowControl/>
              <w:spacing w:after="120" w:line="240" w:lineRule="auto"/>
            </w:pPr>
            <w:r w:rsidRPr="00FA34D7">
              <w:t>«Избрание Юн Сок Ёля президентом Республики Корея: тренды его консервативного курса и перспективы влияния на ситуацию на Корейском полуострове»</w:t>
            </w:r>
          </w:p>
          <w:p w14:paraId="0CBFF03D" w14:textId="77777777" w:rsidR="00FA34D7" w:rsidRPr="00FA34D7" w:rsidRDefault="00FA34D7" w:rsidP="0047268D">
            <w:pPr>
              <w:jc w:val="both"/>
              <w:rPr>
                <w:lang w:eastAsia="ar-SA"/>
              </w:rPr>
            </w:pPr>
          </w:p>
        </w:tc>
        <w:tc>
          <w:tcPr>
            <w:tcW w:w="1559" w:type="dxa"/>
          </w:tcPr>
          <w:p w14:paraId="3A7003AA" w14:textId="2CA0055F" w:rsidR="004D123E" w:rsidRDefault="00FA34D7" w:rsidP="0047268D">
            <w:pPr>
              <w:pStyle w:val="Style9"/>
              <w:widowControl/>
              <w:spacing w:after="120" w:line="240" w:lineRule="auto"/>
            </w:pPr>
            <w:r w:rsidRPr="00FA34D7">
              <w:t>14 апреля 2022 г., ИИАЭ ДВО РАН</w:t>
            </w:r>
          </w:p>
        </w:tc>
        <w:tc>
          <w:tcPr>
            <w:tcW w:w="1701" w:type="dxa"/>
          </w:tcPr>
          <w:p w14:paraId="44C96B41" w14:textId="66FA0C39" w:rsidR="004D123E" w:rsidRDefault="00EF0AED" w:rsidP="0047268D">
            <w:pPr>
              <w:pStyle w:val="Style9"/>
              <w:widowControl/>
              <w:spacing w:after="120" w:line="240" w:lineRule="auto"/>
              <w:rPr>
                <w:u w:val="single"/>
              </w:rPr>
            </w:pPr>
            <w:r>
              <w:t>Отчёт ЦГРИ ИИАЭ ДВО РАН за 2022 г.</w:t>
            </w:r>
          </w:p>
          <w:p w14:paraId="764970BD" w14:textId="14BF71B4" w:rsidR="00047944" w:rsidRDefault="00047944" w:rsidP="0047268D">
            <w:pPr>
              <w:pStyle w:val="Style9"/>
              <w:widowControl/>
              <w:spacing w:after="120" w:line="240" w:lineRule="auto"/>
            </w:pPr>
          </w:p>
        </w:tc>
      </w:tr>
      <w:tr w:rsidR="004D123E" w14:paraId="7080C4F9" w14:textId="77777777" w:rsidTr="009D770A">
        <w:tc>
          <w:tcPr>
            <w:tcW w:w="1668" w:type="dxa"/>
          </w:tcPr>
          <w:p w14:paraId="40E11F0A" w14:textId="17FB385B" w:rsidR="004D123E" w:rsidRPr="00294C6D" w:rsidRDefault="00FA34D7" w:rsidP="0047268D">
            <w:pPr>
              <w:pStyle w:val="Style9"/>
              <w:widowControl/>
              <w:spacing w:after="120" w:line="240" w:lineRule="auto"/>
            </w:pPr>
            <w:r w:rsidRPr="00294C6D">
              <w:t>Круглый стол «Влияние глобальных трансформаций на региональную безопасность в СВА в контексте появления новых коалиционных форматов (QUAD, AUKUS)»</w:t>
            </w:r>
          </w:p>
        </w:tc>
        <w:tc>
          <w:tcPr>
            <w:tcW w:w="1134" w:type="dxa"/>
          </w:tcPr>
          <w:p w14:paraId="1770894B" w14:textId="32DAB4BB" w:rsidR="004D123E" w:rsidRPr="00294C6D" w:rsidRDefault="00422D08" w:rsidP="0047268D">
            <w:pPr>
              <w:pStyle w:val="Style9"/>
              <w:widowControl/>
              <w:spacing w:after="120" w:line="240" w:lineRule="auto"/>
            </w:pPr>
            <w:r w:rsidRPr="00294C6D">
              <w:t>С</w:t>
            </w:r>
            <w:r w:rsidR="00FA34D7" w:rsidRPr="00294C6D">
              <w:t>екционный</w:t>
            </w:r>
          </w:p>
        </w:tc>
        <w:tc>
          <w:tcPr>
            <w:tcW w:w="1701" w:type="dxa"/>
          </w:tcPr>
          <w:p w14:paraId="534FC0BC" w14:textId="3FB2553D" w:rsidR="004D123E" w:rsidRPr="00294C6D" w:rsidRDefault="00422D08" w:rsidP="0047268D">
            <w:pPr>
              <w:pStyle w:val="Style9"/>
              <w:widowControl/>
              <w:spacing w:after="120" w:line="240" w:lineRule="auto"/>
            </w:pPr>
            <w:r w:rsidRPr="00294C6D">
              <w:t>Р</w:t>
            </w:r>
            <w:r w:rsidR="00FA34D7" w:rsidRPr="00294C6D">
              <w:t>егиональный</w:t>
            </w:r>
          </w:p>
        </w:tc>
        <w:tc>
          <w:tcPr>
            <w:tcW w:w="1701" w:type="dxa"/>
          </w:tcPr>
          <w:p w14:paraId="35A1D8DE" w14:textId="57769BB9" w:rsidR="004D123E" w:rsidRPr="00294C6D" w:rsidRDefault="00FA34D7" w:rsidP="0047268D">
            <w:pPr>
              <w:pStyle w:val="Style9"/>
              <w:widowControl/>
              <w:spacing w:after="120" w:line="240" w:lineRule="auto"/>
            </w:pPr>
            <w:r w:rsidRPr="00294C6D">
              <w:t>«QUAD и AUKUS как облегчённые форматы азиатского НАТО. Их геостратегические цели, задачи и устремления»</w:t>
            </w:r>
          </w:p>
        </w:tc>
        <w:tc>
          <w:tcPr>
            <w:tcW w:w="1559" w:type="dxa"/>
          </w:tcPr>
          <w:p w14:paraId="1D099E0F" w14:textId="1A95EAD7" w:rsidR="004D123E" w:rsidRDefault="00612AC1" w:rsidP="0047268D">
            <w:pPr>
              <w:pStyle w:val="Style9"/>
              <w:widowControl/>
              <w:spacing w:after="120" w:line="240" w:lineRule="auto"/>
            </w:pPr>
            <w:r w:rsidRPr="00EC0CF5">
              <w:t>24 ноября</w:t>
            </w:r>
            <w:r w:rsidRPr="00612AC1">
              <w:t xml:space="preserve"> 2022 г., ИИАЭ ДВО РАН</w:t>
            </w:r>
          </w:p>
        </w:tc>
        <w:tc>
          <w:tcPr>
            <w:tcW w:w="1701" w:type="dxa"/>
          </w:tcPr>
          <w:p w14:paraId="15015E06" w14:textId="430039F2" w:rsidR="00E521F9" w:rsidRPr="00E521F9" w:rsidRDefault="00EC0CF5" w:rsidP="0047268D">
            <w:pPr>
              <w:pStyle w:val="Style9"/>
              <w:widowControl/>
              <w:spacing w:after="120" w:line="240" w:lineRule="auto"/>
            </w:pPr>
            <w:r>
              <w:t>Отчёт ЦГРИ ИИАЭ ДВО РАН за 2022 г.</w:t>
            </w:r>
          </w:p>
        </w:tc>
      </w:tr>
      <w:tr w:rsidR="004D123E" w14:paraId="2563F6A3" w14:textId="77777777" w:rsidTr="009D770A">
        <w:tc>
          <w:tcPr>
            <w:tcW w:w="1668" w:type="dxa"/>
          </w:tcPr>
          <w:p w14:paraId="17117886" w14:textId="35D08D85" w:rsidR="004D123E" w:rsidRDefault="00FA34D7" w:rsidP="0047268D">
            <w:pPr>
              <w:pStyle w:val="Style9"/>
              <w:widowControl/>
              <w:spacing w:after="120" w:line="240" w:lineRule="auto"/>
            </w:pPr>
            <w:r>
              <w:lastRenderedPageBreak/>
              <w:t>Н</w:t>
            </w:r>
            <w:r w:rsidRPr="00FA34D7">
              <w:t>аучно-практическ</w:t>
            </w:r>
            <w:r>
              <w:t>ий</w:t>
            </w:r>
            <w:r w:rsidRPr="00FA34D7">
              <w:t xml:space="preserve"> семинар «Формирование общего экономического пространства Большой Восточной Азии: к 10-летию Инициативы пояса и пути».</w:t>
            </w:r>
          </w:p>
        </w:tc>
        <w:tc>
          <w:tcPr>
            <w:tcW w:w="1134" w:type="dxa"/>
          </w:tcPr>
          <w:p w14:paraId="14496E18" w14:textId="395464A3" w:rsidR="004D123E" w:rsidRDefault="00422D08" w:rsidP="0047268D">
            <w:pPr>
              <w:pStyle w:val="Style9"/>
              <w:widowControl/>
              <w:spacing w:after="120" w:line="240" w:lineRule="auto"/>
            </w:pPr>
            <w:r>
              <w:t>С</w:t>
            </w:r>
            <w:r w:rsidR="00612AC1">
              <w:t>екционный</w:t>
            </w:r>
          </w:p>
        </w:tc>
        <w:tc>
          <w:tcPr>
            <w:tcW w:w="1701" w:type="dxa"/>
          </w:tcPr>
          <w:p w14:paraId="60115826" w14:textId="4AF446A6" w:rsidR="004D123E" w:rsidRDefault="00422D08" w:rsidP="0047268D">
            <w:pPr>
              <w:pStyle w:val="Style9"/>
              <w:widowControl/>
              <w:spacing w:after="120" w:line="240" w:lineRule="auto"/>
            </w:pPr>
            <w:r>
              <w:t>Р</w:t>
            </w:r>
            <w:r w:rsidR="00612AC1">
              <w:t>егиональный</w:t>
            </w:r>
          </w:p>
        </w:tc>
        <w:tc>
          <w:tcPr>
            <w:tcW w:w="1701" w:type="dxa"/>
          </w:tcPr>
          <w:p w14:paraId="146F83F2" w14:textId="58523DB2" w:rsidR="004D123E" w:rsidRDefault="00FA34D7" w:rsidP="0047268D">
            <w:pPr>
              <w:pStyle w:val="Style9"/>
              <w:widowControl/>
              <w:spacing w:after="120" w:line="240" w:lineRule="auto"/>
            </w:pPr>
            <w:r w:rsidRPr="00FA34D7">
              <w:t>«Инициатива «Один пояс, один путь» в зеркале концепций «Евразийская инициатива»</w:t>
            </w:r>
          </w:p>
        </w:tc>
        <w:tc>
          <w:tcPr>
            <w:tcW w:w="1559" w:type="dxa"/>
          </w:tcPr>
          <w:p w14:paraId="1525A219" w14:textId="11851CF3" w:rsidR="004D123E" w:rsidRPr="00543D3D" w:rsidRDefault="00BD6AA8" w:rsidP="0047268D">
            <w:pPr>
              <w:pStyle w:val="Style9"/>
              <w:widowControl/>
              <w:spacing w:after="120" w:line="240" w:lineRule="auto"/>
            </w:pPr>
            <w:r w:rsidRPr="00FA34D7">
              <w:t>24 марта 2023 г.</w:t>
            </w:r>
            <w:r w:rsidRPr="00BD6AA8">
              <w:t xml:space="preserve">, </w:t>
            </w:r>
            <w:r w:rsidR="00FA34D7" w:rsidRPr="00FA34D7">
              <w:t>ИИАЭ ДВО РАН</w:t>
            </w:r>
          </w:p>
        </w:tc>
        <w:tc>
          <w:tcPr>
            <w:tcW w:w="1701" w:type="dxa"/>
          </w:tcPr>
          <w:p w14:paraId="5FC861FC" w14:textId="5213A240" w:rsidR="004D123E" w:rsidRDefault="0010157C" w:rsidP="0047268D">
            <w:pPr>
              <w:pStyle w:val="Style9"/>
              <w:widowControl/>
              <w:spacing w:after="120" w:line="240" w:lineRule="auto"/>
            </w:pPr>
            <w:r>
              <w:t>Отчёт ЦГРИ ИИАЭ ДВО РАН за 2023 г.</w:t>
            </w:r>
          </w:p>
        </w:tc>
      </w:tr>
      <w:tr w:rsidR="004D123E" w:rsidRPr="006522C3" w14:paraId="521B4C8A" w14:textId="77777777" w:rsidTr="009D770A">
        <w:tc>
          <w:tcPr>
            <w:tcW w:w="1668" w:type="dxa"/>
          </w:tcPr>
          <w:p w14:paraId="06F988E2" w14:textId="625B785C" w:rsidR="004D123E" w:rsidRDefault="00C33E96" w:rsidP="0047268D">
            <w:pPr>
              <w:pStyle w:val="Style9"/>
              <w:widowControl/>
              <w:spacing w:after="120" w:line="240" w:lineRule="auto"/>
            </w:pPr>
            <w:r w:rsidRPr="00C33E96">
              <w:rPr>
                <w:bCs/>
              </w:rPr>
              <w:t>Международная научно-практическая российско-вьетнамская конференция «К 75-летию установления дипломатических отношений»</w:t>
            </w:r>
          </w:p>
        </w:tc>
        <w:tc>
          <w:tcPr>
            <w:tcW w:w="1134" w:type="dxa"/>
          </w:tcPr>
          <w:p w14:paraId="2E050C63" w14:textId="15453636" w:rsidR="004D123E" w:rsidRDefault="00C33E96" w:rsidP="0047268D">
            <w:pPr>
              <w:pStyle w:val="Style9"/>
              <w:widowControl/>
              <w:spacing w:after="120" w:line="240" w:lineRule="auto"/>
            </w:pPr>
            <w:r w:rsidRPr="00C33E96">
              <w:rPr>
                <w:bCs/>
              </w:rPr>
              <w:t>Секционный</w:t>
            </w:r>
          </w:p>
        </w:tc>
        <w:tc>
          <w:tcPr>
            <w:tcW w:w="1701" w:type="dxa"/>
          </w:tcPr>
          <w:p w14:paraId="12B8F3FB" w14:textId="653460F8" w:rsidR="004D123E" w:rsidRDefault="00C33E96" w:rsidP="0047268D">
            <w:pPr>
              <w:pStyle w:val="Style9"/>
              <w:widowControl/>
              <w:spacing w:after="120" w:line="240" w:lineRule="auto"/>
            </w:pPr>
            <w:r>
              <w:t xml:space="preserve">Международный </w:t>
            </w:r>
          </w:p>
        </w:tc>
        <w:tc>
          <w:tcPr>
            <w:tcW w:w="1701" w:type="dxa"/>
          </w:tcPr>
          <w:p w14:paraId="2CC3F75B" w14:textId="0B0A5154" w:rsidR="004D123E" w:rsidRDefault="00C33E96" w:rsidP="0047268D">
            <w:pPr>
              <w:pStyle w:val="Style9"/>
              <w:widowControl/>
              <w:spacing w:after="120" w:line="240" w:lineRule="auto"/>
            </w:pPr>
            <w:r w:rsidRPr="00C33E96">
              <w:rPr>
                <w:bCs/>
              </w:rPr>
              <w:t>«Отношения государств Корейского полуострова с Вьетнамом на современном этапе: анализ и перспективы сотрудничества.»</w:t>
            </w:r>
          </w:p>
          <w:p w14:paraId="7C4C1CCC" w14:textId="77777777" w:rsidR="00C33E96" w:rsidRDefault="00C33E96" w:rsidP="004726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5C7498A2" w14:textId="77777777" w:rsidR="00C33E96" w:rsidRPr="00C33E96" w:rsidRDefault="00C33E96" w:rsidP="0047268D">
            <w:pPr>
              <w:jc w:val="both"/>
              <w:rPr>
                <w:lang w:eastAsia="ar-SA"/>
              </w:rPr>
            </w:pPr>
          </w:p>
        </w:tc>
        <w:tc>
          <w:tcPr>
            <w:tcW w:w="1559" w:type="dxa"/>
          </w:tcPr>
          <w:p w14:paraId="00105E64" w14:textId="492EC2DB" w:rsidR="004D123E" w:rsidRPr="00BD6AA8" w:rsidRDefault="00BD6AA8" w:rsidP="0047268D">
            <w:pPr>
              <w:pStyle w:val="Style9"/>
              <w:widowControl/>
              <w:spacing w:after="120" w:line="240" w:lineRule="auto"/>
              <w:rPr>
                <w:lang w:val="en-US"/>
              </w:rPr>
            </w:pPr>
            <w:r w:rsidRPr="00C33E96">
              <w:rPr>
                <w:bCs/>
              </w:rPr>
              <w:t>3 сентября 2024г.</w:t>
            </w:r>
            <w:r>
              <w:rPr>
                <w:bCs/>
                <w:lang w:val="en-US"/>
              </w:rPr>
              <w:t xml:space="preserve">, </w:t>
            </w:r>
            <w:r w:rsidR="00C33E96">
              <w:rPr>
                <w:bCs/>
              </w:rPr>
              <w:t xml:space="preserve">ВЭФ, </w:t>
            </w:r>
            <w:r w:rsidR="00C33E96" w:rsidRPr="00C33E96">
              <w:rPr>
                <w:bCs/>
              </w:rPr>
              <w:t>Владивосток</w:t>
            </w:r>
          </w:p>
        </w:tc>
        <w:tc>
          <w:tcPr>
            <w:tcW w:w="1701" w:type="dxa"/>
          </w:tcPr>
          <w:p w14:paraId="0F01C626" w14:textId="2D02CEC0" w:rsidR="00443954" w:rsidRPr="009D770A" w:rsidRDefault="009D770A" w:rsidP="0047268D">
            <w:pPr>
              <w:pStyle w:val="Style9"/>
              <w:widowControl/>
              <w:spacing w:after="120" w:line="240" w:lineRule="auto"/>
              <w:rPr>
                <w:lang w:val="en-US"/>
              </w:rPr>
            </w:pPr>
            <w:r w:rsidRPr="009D770A">
              <w:rPr>
                <w:color w:val="0D0D0D" w:themeColor="text1" w:themeTint="F2"/>
                <w:lang w:val="en-US"/>
              </w:rPr>
              <w:t>https://forumvostok.ru/programme/start-day-events/?search#123790</w:t>
            </w:r>
          </w:p>
        </w:tc>
      </w:tr>
      <w:tr w:rsidR="004D123E" w:rsidRPr="006522C3" w14:paraId="1ACD8A87" w14:textId="77777777" w:rsidTr="009D770A">
        <w:tc>
          <w:tcPr>
            <w:tcW w:w="1668" w:type="dxa"/>
          </w:tcPr>
          <w:p w14:paraId="7C541C1F" w14:textId="41EB64B6" w:rsidR="004D123E" w:rsidRDefault="00D557FA" w:rsidP="0047268D">
            <w:pPr>
              <w:pStyle w:val="Style9"/>
              <w:widowControl/>
              <w:spacing w:after="120" w:line="240" w:lineRule="auto"/>
            </w:pPr>
            <w:r w:rsidRPr="00D557FA">
              <w:t xml:space="preserve">XIV Всероссийский съезд востоковедов «Поворот на Восток и российское востоковедение».  </w:t>
            </w:r>
          </w:p>
        </w:tc>
        <w:tc>
          <w:tcPr>
            <w:tcW w:w="1134" w:type="dxa"/>
          </w:tcPr>
          <w:p w14:paraId="41C7BEA8" w14:textId="5492B2CA" w:rsidR="004D123E" w:rsidRDefault="00D557FA" w:rsidP="0047268D">
            <w:pPr>
              <w:pStyle w:val="Style9"/>
              <w:widowControl/>
              <w:spacing w:after="120" w:line="240" w:lineRule="auto"/>
            </w:pPr>
            <w:r>
              <w:t xml:space="preserve">Секционный </w:t>
            </w:r>
          </w:p>
        </w:tc>
        <w:tc>
          <w:tcPr>
            <w:tcW w:w="1701" w:type="dxa"/>
          </w:tcPr>
          <w:p w14:paraId="26EA145D" w14:textId="124848AE" w:rsidR="004D123E" w:rsidRDefault="00D557FA" w:rsidP="0047268D">
            <w:pPr>
              <w:pStyle w:val="Style9"/>
              <w:widowControl/>
              <w:spacing w:after="120" w:line="240" w:lineRule="auto"/>
            </w:pPr>
            <w:r>
              <w:t xml:space="preserve">Всероссийский </w:t>
            </w:r>
          </w:p>
        </w:tc>
        <w:tc>
          <w:tcPr>
            <w:tcW w:w="1701" w:type="dxa"/>
          </w:tcPr>
          <w:p w14:paraId="7D1C0BBF" w14:textId="0C03369F" w:rsidR="004D123E" w:rsidRDefault="00D557FA" w:rsidP="0047268D">
            <w:pPr>
              <w:pStyle w:val="Style9"/>
              <w:widowControl/>
              <w:spacing w:after="120" w:line="240" w:lineRule="auto"/>
            </w:pPr>
            <w:r w:rsidRPr="00D557FA">
              <w:t>«Оценка внутри- и внешнеполитического курса КНДР в материалах IX Пленума ЦК ТПК (2023г.).</w:t>
            </w:r>
            <w:r>
              <w:t>»</w:t>
            </w:r>
          </w:p>
        </w:tc>
        <w:tc>
          <w:tcPr>
            <w:tcW w:w="1559" w:type="dxa"/>
          </w:tcPr>
          <w:p w14:paraId="37FBA808" w14:textId="218C42E8" w:rsidR="004D123E" w:rsidRPr="00D7052E" w:rsidRDefault="00BD6AA8" w:rsidP="0047268D">
            <w:pPr>
              <w:pStyle w:val="Style9"/>
              <w:widowControl/>
              <w:spacing w:after="120" w:line="240" w:lineRule="auto"/>
              <w:rPr>
                <w:lang w:val="en-US"/>
              </w:rPr>
            </w:pPr>
            <w:r w:rsidRPr="00D557FA">
              <w:t>23–26 сентября 2024г</w:t>
            </w:r>
            <w:r>
              <w:rPr>
                <w:lang w:val="en-US"/>
              </w:rPr>
              <w:t xml:space="preserve">., </w:t>
            </w:r>
            <w:r w:rsidR="00D557FA" w:rsidRPr="00D557FA">
              <w:t>Владивосток</w:t>
            </w:r>
          </w:p>
        </w:tc>
        <w:tc>
          <w:tcPr>
            <w:tcW w:w="1701" w:type="dxa"/>
          </w:tcPr>
          <w:p w14:paraId="4C6A084F" w14:textId="50C766E2" w:rsidR="00FC3BD1" w:rsidRPr="00EC688C" w:rsidRDefault="00EC688C" w:rsidP="0047268D">
            <w:pPr>
              <w:pStyle w:val="Style9"/>
              <w:widowControl/>
              <w:spacing w:after="120" w:line="240" w:lineRule="auto"/>
              <w:rPr>
                <w:lang w:val="en-US"/>
              </w:rPr>
            </w:pPr>
            <w:r w:rsidRPr="00EC688C">
              <w:rPr>
                <w:lang w:val="en-US"/>
              </w:rPr>
              <w:t>http://ihaefe.org/wp-content/uploads/2023/11/%D0%9F%D1%80%D0%BE%D0%B3%D1%80%D0%B0%D0%BC%D0%BC%D0%B0-XIV-%D0%A1%D1%8A%D0%B5%D0%B7%D0%B4%D0%B0-%D0%B2%D0%BE%D1%81%D1%82%D0%BE%D0%BA%D0%BE%D0%B2%D0%B5%D0%B4%D0%BE%D0%B2.-22.09.pdf</w:t>
            </w:r>
          </w:p>
        </w:tc>
      </w:tr>
    </w:tbl>
    <w:p w14:paraId="41DAA7AF" w14:textId="77777777" w:rsidR="0095735D" w:rsidRPr="00685355" w:rsidRDefault="0095735D" w:rsidP="0095735D">
      <w:pPr>
        <w:pStyle w:val="Style9"/>
        <w:widowControl/>
        <w:spacing w:after="120" w:line="240" w:lineRule="auto"/>
        <w:jc w:val="left"/>
        <w:rPr>
          <w:lang w:val="en-US"/>
        </w:rPr>
      </w:pPr>
    </w:p>
    <w:p w14:paraId="7C5FC41B" w14:textId="77777777" w:rsidR="0095735D" w:rsidRDefault="0095735D" w:rsidP="0095735D">
      <w:pPr>
        <w:pStyle w:val="Style7"/>
        <w:widowControl/>
        <w:spacing w:line="240" w:lineRule="exact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>Пояснения:</w:t>
      </w:r>
    </w:p>
    <w:p w14:paraId="00F3305B" w14:textId="77777777" w:rsidR="0095735D" w:rsidRDefault="0095735D" w:rsidP="0095735D">
      <w:pPr>
        <w:pStyle w:val="Style7"/>
        <w:widowControl/>
        <w:spacing w:line="240" w:lineRule="exact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1)</w:t>
      </w:r>
      <w:r>
        <w:rPr>
          <w:sz w:val="20"/>
          <w:szCs w:val="20"/>
        </w:rPr>
        <w:t xml:space="preserve"> Вид мероприятия – съезд, конференция, симпозиум или иное научное мероприятие (указать какое конкретно).</w:t>
      </w:r>
    </w:p>
    <w:p w14:paraId="0C92BFF2" w14:textId="77777777" w:rsidR="0095735D" w:rsidRDefault="0095735D" w:rsidP="0095735D">
      <w:pPr>
        <w:pStyle w:val="Style7"/>
        <w:widowControl/>
        <w:spacing w:line="240" w:lineRule="exact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2)</w:t>
      </w:r>
      <w:r>
        <w:rPr>
          <w:sz w:val="20"/>
          <w:szCs w:val="20"/>
        </w:rPr>
        <w:t xml:space="preserve"> Статус доклада – приглашенный, пленарный, секционный, стендовый.</w:t>
      </w:r>
    </w:p>
    <w:p w14:paraId="74DA52D2" w14:textId="77777777" w:rsidR="0095735D" w:rsidRDefault="0095735D" w:rsidP="0095735D">
      <w:pPr>
        <w:pStyle w:val="Style7"/>
        <w:widowControl/>
        <w:spacing w:line="240" w:lineRule="exact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3)</w:t>
      </w:r>
      <w:r>
        <w:rPr>
          <w:sz w:val="20"/>
          <w:szCs w:val="20"/>
        </w:rPr>
        <w:t xml:space="preserve"> Уровень мероприятия – международное, всероссийское, региональное.</w:t>
      </w:r>
    </w:p>
    <w:p w14:paraId="76A8388F" w14:textId="77777777" w:rsidR="0095735D" w:rsidRDefault="0095735D" w:rsidP="0095735D">
      <w:pPr>
        <w:pStyle w:val="Style7"/>
        <w:widowControl/>
        <w:spacing w:line="240" w:lineRule="exact"/>
      </w:pPr>
      <w:r>
        <w:rPr>
          <w:sz w:val="20"/>
          <w:szCs w:val="20"/>
          <w:vertAlign w:val="superscript"/>
        </w:rPr>
        <w:t>4)</w:t>
      </w:r>
      <w:r>
        <w:rPr>
          <w:sz w:val="20"/>
          <w:szCs w:val="20"/>
        </w:rPr>
        <w:t xml:space="preserve"> Допускается подтверждение руководителем структурного подразделения (подпись).</w:t>
      </w:r>
    </w:p>
    <w:p w14:paraId="2E8ECEB2" w14:textId="77777777" w:rsidR="0095735D" w:rsidRDefault="0095735D" w:rsidP="0095735D">
      <w:pPr>
        <w:pStyle w:val="Style30"/>
        <w:widowControl/>
        <w:spacing w:before="154" w:line="240" w:lineRule="auto"/>
        <w:jc w:val="both"/>
      </w:pPr>
    </w:p>
    <w:p w14:paraId="1AD3CE1D" w14:textId="77777777" w:rsidR="00B54B07" w:rsidRDefault="00B54B07" w:rsidP="0095735D">
      <w:pPr>
        <w:pStyle w:val="Style30"/>
        <w:widowControl/>
        <w:spacing w:before="154" w:line="240" w:lineRule="auto"/>
        <w:jc w:val="both"/>
      </w:pPr>
    </w:p>
    <w:p w14:paraId="1CFB75A3" w14:textId="77777777" w:rsidR="00B54B07" w:rsidRDefault="00B54B07" w:rsidP="0095735D">
      <w:pPr>
        <w:pStyle w:val="Style30"/>
        <w:widowControl/>
        <w:spacing w:before="154" w:line="240" w:lineRule="auto"/>
        <w:jc w:val="both"/>
      </w:pPr>
    </w:p>
    <w:p w14:paraId="0E7FB08A" w14:textId="77777777" w:rsidR="00B54B07" w:rsidRDefault="00B54B07" w:rsidP="00B54B07">
      <w:pPr>
        <w:pStyle w:val="Style30"/>
        <w:widowControl/>
        <w:spacing w:before="154" w:line="240" w:lineRule="auto"/>
        <w:jc w:val="both"/>
        <w:rPr>
          <w:rStyle w:val="FontStyle47"/>
        </w:rPr>
      </w:pPr>
      <w:r>
        <w:rPr>
          <w:rStyle w:val="FontStyle47"/>
        </w:rPr>
        <w:t>Научный работник:</w:t>
      </w:r>
      <w:r>
        <w:rPr>
          <w:rStyle w:val="FontStyle47"/>
        </w:rPr>
        <w:tab/>
      </w:r>
      <w:r>
        <w:rPr>
          <w:rStyle w:val="FontStyle47"/>
        </w:rPr>
        <w:tab/>
      </w:r>
      <w:r>
        <w:rPr>
          <w:rStyle w:val="FontStyle47"/>
        </w:rPr>
        <w:tab/>
      </w:r>
    </w:p>
    <w:p w14:paraId="53A4531B" w14:textId="77777777" w:rsidR="00B54B07" w:rsidRDefault="00B54B07" w:rsidP="00B54B07">
      <w:pPr>
        <w:pStyle w:val="Style30"/>
        <w:widowControl/>
        <w:spacing w:before="154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ab/>
        <w:t xml:space="preserve">        </w:t>
      </w:r>
    </w:p>
    <w:p w14:paraId="62151CC1" w14:textId="77777777" w:rsidR="00B54B07" w:rsidRDefault="00B54B07" w:rsidP="00B54B07">
      <w:pPr>
        <w:pStyle w:val="Style30"/>
        <w:widowControl/>
        <w:spacing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  <w:sz w:val="20"/>
          <w:szCs w:val="20"/>
        </w:rPr>
        <w:t>Научный сотрудник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 xml:space="preserve">         </w:t>
      </w:r>
      <w:r w:rsidRPr="005315D7">
        <w:t>_____________________</w:t>
      </w:r>
      <w:r>
        <w:rPr>
          <w:rStyle w:val="FontStyle47"/>
          <w:sz w:val="20"/>
          <w:szCs w:val="20"/>
        </w:rPr>
        <w:tab/>
        <w:t>Мишин В.Ю.</w:t>
      </w:r>
    </w:p>
    <w:p w14:paraId="5EFD122B" w14:textId="77777777" w:rsidR="00B54B07" w:rsidRDefault="00B54B07" w:rsidP="00B54B07">
      <w:pPr>
        <w:pStyle w:val="Style30"/>
        <w:widowControl/>
        <w:spacing w:line="240" w:lineRule="auto"/>
        <w:ind w:left="4956" w:firstLine="708"/>
        <w:jc w:val="both"/>
      </w:pPr>
      <w:r>
        <w:rPr>
          <w:rStyle w:val="FontStyle47"/>
          <w:sz w:val="20"/>
          <w:szCs w:val="20"/>
        </w:rPr>
        <w:t>(подпись)</w:t>
      </w:r>
    </w:p>
    <w:p w14:paraId="2DAEF7B4" w14:textId="77777777" w:rsidR="00B54B07" w:rsidRDefault="00B54B07" w:rsidP="00B54B07">
      <w:pPr>
        <w:pStyle w:val="Style30"/>
        <w:widowControl/>
        <w:spacing w:before="120" w:after="120" w:line="240" w:lineRule="auto"/>
        <w:jc w:val="both"/>
        <w:rPr>
          <w:rStyle w:val="FontStyle47"/>
          <w:sz w:val="20"/>
          <w:szCs w:val="20"/>
        </w:rPr>
      </w:pPr>
    </w:p>
    <w:p w14:paraId="2C618670" w14:textId="77777777" w:rsidR="00B54B07" w:rsidRDefault="00B54B07" w:rsidP="00B54B07">
      <w:pPr>
        <w:pStyle w:val="Style30"/>
        <w:widowControl/>
        <w:spacing w:before="120" w:after="120" w:line="240" w:lineRule="auto"/>
        <w:jc w:val="both"/>
        <w:rPr>
          <w:rStyle w:val="FontStyle47"/>
          <w:sz w:val="20"/>
          <w:szCs w:val="20"/>
        </w:rPr>
      </w:pPr>
    </w:p>
    <w:p w14:paraId="346F4C8E" w14:textId="77777777" w:rsidR="00B54B07" w:rsidRDefault="00B54B07" w:rsidP="00B54B07">
      <w:pPr>
        <w:pStyle w:val="Style30"/>
        <w:widowControl/>
        <w:spacing w:before="120" w:after="120" w:line="240" w:lineRule="auto"/>
        <w:jc w:val="both"/>
        <w:rPr>
          <w:rStyle w:val="FontStyle47"/>
        </w:rPr>
      </w:pPr>
    </w:p>
    <w:p w14:paraId="2CD8C392" w14:textId="77777777" w:rsidR="00B54B07" w:rsidRDefault="00B54B07" w:rsidP="00B54B07">
      <w:pPr>
        <w:pStyle w:val="Style30"/>
        <w:widowControl/>
        <w:spacing w:before="120" w:line="240" w:lineRule="auto"/>
        <w:jc w:val="both"/>
        <w:rPr>
          <w:rStyle w:val="FontStyle47"/>
        </w:rPr>
      </w:pPr>
      <w:r>
        <w:rPr>
          <w:rStyle w:val="FontStyle47"/>
        </w:rPr>
        <w:t>Руководитель структурного подразделения:</w:t>
      </w:r>
    </w:p>
    <w:p w14:paraId="12D385AB" w14:textId="77777777" w:rsidR="00B54B07" w:rsidRDefault="00B54B07" w:rsidP="00B54B07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57BBAB7D" w14:textId="77777777" w:rsidR="00B54B07" w:rsidRDefault="00B54B07" w:rsidP="00B54B07">
      <w:pPr>
        <w:pStyle w:val="Style30"/>
        <w:widowControl/>
        <w:spacing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  <w:sz w:val="20"/>
          <w:szCs w:val="20"/>
        </w:rPr>
        <w:t xml:space="preserve">Зав. ЦГРИ ИИАЭ ДВО РАН,                                            </w:t>
      </w:r>
    </w:p>
    <w:p w14:paraId="55AEC75B" w14:textId="77777777" w:rsidR="00B54B07" w:rsidRDefault="00B54B07" w:rsidP="00B54B07">
      <w:pPr>
        <w:pStyle w:val="Style30"/>
        <w:widowControl/>
        <w:spacing w:line="240" w:lineRule="auto"/>
        <w:jc w:val="both"/>
        <w:rPr>
          <w:rStyle w:val="FontStyle47"/>
        </w:rPr>
      </w:pPr>
      <w:r>
        <w:rPr>
          <w:rStyle w:val="FontStyle47"/>
          <w:sz w:val="20"/>
          <w:szCs w:val="20"/>
        </w:rPr>
        <w:t>академик РАН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 xml:space="preserve">         </w:t>
      </w:r>
      <w:r w:rsidRPr="005315D7">
        <w:t>_____________________</w:t>
      </w:r>
      <w:r>
        <w:rPr>
          <w:rStyle w:val="FontStyle47"/>
          <w:sz w:val="20"/>
          <w:szCs w:val="20"/>
        </w:rPr>
        <w:tab/>
        <w:t>Ларин В.Л.</w:t>
      </w:r>
    </w:p>
    <w:p w14:paraId="2D22CBF2" w14:textId="77777777" w:rsidR="00B54B07" w:rsidRDefault="00B54B07" w:rsidP="00B54B07">
      <w:pPr>
        <w:pStyle w:val="Style30"/>
        <w:widowControl/>
        <w:spacing w:line="240" w:lineRule="auto"/>
        <w:ind w:left="4956" w:firstLine="708"/>
        <w:jc w:val="both"/>
        <w:rPr>
          <w:rStyle w:val="FontStyle47"/>
          <w:sz w:val="20"/>
          <w:szCs w:val="20"/>
        </w:rPr>
      </w:pPr>
      <w:r>
        <w:rPr>
          <w:rStyle w:val="FontStyle47"/>
          <w:sz w:val="20"/>
          <w:szCs w:val="20"/>
        </w:rPr>
        <w:t>(подпись)</w:t>
      </w:r>
    </w:p>
    <w:p w14:paraId="2ABAC4D1" w14:textId="77777777" w:rsidR="0095735D" w:rsidRDefault="0095735D" w:rsidP="0095735D">
      <w:pPr>
        <w:pStyle w:val="Style30"/>
        <w:pageBreakBefore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4</w:t>
      </w:r>
    </w:p>
    <w:p w14:paraId="5A1D5EDD" w14:textId="77777777" w:rsidR="0095735D" w:rsidRDefault="0095735D" w:rsidP="0095735D">
      <w:pPr>
        <w:pStyle w:val="Style8"/>
        <w:widowControl/>
        <w:spacing w:before="58" w:line="240" w:lineRule="auto"/>
        <w:ind w:right="1605"/>
      </w:pPr>
    </w:p>
    <w:p w14:paraId="33CD356E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ОБ УЧАСТИИ НАУЧНОГО РАБОТНИКА В ПОДГОТОВКЕ И ПРОВЕДЕНИИ НАУЧНЫХ МЕРОПРИЯТИЙ</w:t>
      </w:r>
    </w:p>
    <w:p w14:paraId="62877B13" w14:textId="31621B39" w:rsidR="0095735D" w:rsidRDefault="0095735D" w:rsidP="0095735D">
      <w:pPr>
        <w:jc w:val="center"/>
        <w:rPr>
          <w:b/>
          <w:bCs/>
        </w:rPr>
      </w:pPr>
      <w:r w:rsidRPr="007A21E3">
        <w:rPr>
          <w:rStyle w:val="FontStyle44"/>
          <w:sz w:val="28"/>
          <w:szCs w:val="28"/>
        </w:rPr>
        <w:t>за аттестацио</w:t>
      </w:r>
      <w:r w:rsidR="00B704E3">
        <w:rPr>
          <w:rStyle w:val="FontStyle44"/>
          <w:sz w:val="28"/>
          <w:szCs w:val="28"/>
        </w:rPr>
        <w:t xml:space="preserve">нный период </w:t>
      </w:r>
      <w:r w:rsidR="0010157C" w:rsidRPr="004B4984">
        <w:rPr>
          <w:rStyle w:val="FontStyle44"/>
          <w:sz w:val="28"/>
          <w:szCs w:val="28"/>
          <w:u w:val="single"/>
        </w:rPr>
        <w:t>с «01» января 2020г. по «31» декабря 2024г.</w:t>
      </w:r>
    </w:p>
    <w:p w14:paraId="02897800" w14:textId="77777777" w:rsidR="0095735D" w:rsidRDefault="0095735D" w:rsidP="0095735D">
      <w:pPr>
        <w:jc w:val="both"/>
        <w:rPr>
          <w:b/>
          <w:bCs/>
        </w:rPr>
      </w:pPr>
    </w:p>
    <w:p w14:paraId="0E25BFCD" w14:textId="04C5B1DB" w:rsidR="00B84482" w:rsidRDefault="0095735D" w:rsidP="00B84482">
      <w:pPr>
        <w:pStyle w:val="Style9"/>
        <w:widowControl/>
        <w:spacing w:after="245" w:line="240" w:lineRule="auto"/>
        <w:jc w:val="center"/>
        <w:rPr>
          <w:rStyle w:val="FontStyle46"/>
        </w:rPr>
      </w:pPr>
      <w:r>
        <w:rPr>
          <w:rStyle w:val="FontStyle46"/>
        </w:rPr>
        <w:t>Фамилия, имя, отчество научного работника:</w:t>
      </w:r>
    </w:p>
    <w:p w14:paraId="3811865B" w14:textId="7C9C2AE0" w:rsidR="00F97063" w:rsidRPr="004B03A5" w:rsidRDefault="00F97063" w:rsidP="00B84482">
      <w:pPr>
        <w:pStyle w:val="Style9"/>
        <w:widowControl/>
        <w:spacing w:after="245" w:line="240" w:lineRule="auto"/>
        <w:jc w:val="center"/>
        <w:rPr>
          <w:rStyle w:val="FontStyle46"/>
          <w:rFonts w:eastAsiaTheme="minorEastAsia"/>
          <w:lang w:eastAsia="zh-CN"/>
        </w:rPr>
      </w:pPr>
      <w:r w:rsidRPr="004B03A5">
        <w:rPr>
          <w:rStyle w:val="FontStyle46"/>
          <w:rFonts w:eastAsiaTheme="minorEastAsia"/>
          <w:u w:val="single"/>
          <w:lang w:eastAsia="zh-CN"/>
        </w:rPr>
        <w:t>Мишин Валерий Юрьевич</w:t>
      </w:r>
    </w:p>
    <w:p w14:paraId="658D9CD0" w14:textId="2F44CD51" w:rsidR="00B84482" w:rsidRDefault="0095735D" w:rsidP="00B84482">
      <w:pPr>
        <w:pStyle w:val="Style9"/>
        <w:widowControl/>
        <w:spacing w:after="120" w:line="240" w:lineRule="auto"/>
        <w:jc w:val="center"/>
        <w:rPr>
          <w:rStyle w:val="FontStyle46"/>
        </w:rPr>
      </w:pPr>
      <w:r>
        <w:rPr>
          <w:rStyle w:val="FontStyle46"/>
        </w:rPr>
        <w:t>Структурное подразделение</w:t>
      </w:r>
      <w:r w:rsidR="004130CD">
        <w:rPr>
          <w:rStyle w:val="FontStyle46"/>
        </w:rPr>
        <w:t xml:space="preserve"> и должность</w:t>
      </w:r>
      <w:r>
        <w:rPr>
          <w:rStyle w:val="FontStyle46"/>
        </w:rPr>
        <w:t>:</w:t>
      </w:r>
      <w:bookmarkStart w:id="0" w:name="_Hlk191547383"/>
    </w:p>
    <w:p w14:paraId="4D82AF06" w14:textId="593BC8A7" w:rsidR="00A43A85" w:rsidRPr="004B03A5" w:rsidRDefault="00A43A85" w:rsidP="00B84482">
      <w:pPr>
        <w:pStyle w:val="Style9"/>
        <w:widowControl/>
        <w:spacing w:after="120" w:line="240" w:lineRule="auto"/>
        <w:jc w:val="center"/>
        <w:rPr>
          <w:sz w:val="26"/>
          <w:szCs w:val="26"/>
          <w:u w:val="single"/>
        </w:rPr>
      </w:pPr>
      <w:r w:rsidRPr="004B03A5">
        <w:rPr>
          <w:rStyle w:val="FontStyle46"/>
          <w:u w:val="single"/>
        </w:rPr>
        <w:t>Центр глобальных и региональных исследований, научный сотрудник</w:t>
      </w:r>
    </w:p>
    <w:bookmarkEnd w:id="0"/>
    <w:p w14:paraId="534E6A95" w14:textId="2981563E" w:rsidR="0095735D" w:rsidRDefault="0095735D" w:rsidP="0095735D">
      <w:pPr>
        <w:pStyle w:val="Style9"/>
        <w:widowControl/>
        <w:spacing w:after="120" w:line="240" w:lineRule="auto"/>
        <w:jc w:val="left"/>
      </w:pPr>
    </w:p>
    <w:p w14:paraId="025BB79D" w14:textId="77777777" w:rsidR="0095735D" w:rsidRDefault="0095735D" w:rsidP="0095735D">
      <w:pPr>
        <w:pStyle w:val="Style9"/>
        <w:widowControl/>
        <w:spacing w:after="120" w:line="240" w:lineRule="auto"/>
        <w:jc w:val="left"/>
      </w:pPr>
    </w:p>
    <w:tbl>
      <w:tblPr>
        <w:tblStyle w:val="a8"/>
        <w:tblW w:w="8897" w:type="dxa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701"/>
        <w:gridCol w:w="1701"/>
        <w:gridCol w:w="2126"/>
      </w:tblGrid>
      <w:tr w:rsidR="0095735D" w14:paraId="398382F5" w14:textId="77777777" w:rsidTr="00CA400E">
        <w:tc>
          <w:tcPr>
            <w:tcW w:w="1951" w:type="dxa"/>
          </w:tcPr>
          <w:p w14:paraId="139FC194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>Вид</w:t>
            </w:r>
            <w:r>
              <w:rPr>
                <w:sz w:val="22"/>
                <w:szCs w:val="22"/>
                <w:vertAlign w:val="superscript"/>
              </w:rPr>
              <w:t>1)</w:t>
            </w:r>
            <w:r>
              <w:rPr>
                <w:sz w:val="22"/>
                <w:szCs w:val="22"/>
              </w:rPr>
              <w:t xml:space="preserve"> и наименование (тема) научного мероприятия</w:t>
            </w:r>
          </w:p>
        </w:tc>
        <w:tc>
          <w:tcPr>
            <w:tcW w:w="1418" w:type="dxa"/>
          </w:tcPr>
          <w:p w14:paraId="72D1FF71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rPr>
                <w:color w:val="000000"/>
              </w:rPr>
              <w:t xml:space="preserve">Дата и место проведения </w:t>
            </w:r>
          </w:p>
        </w:tc>
        <w:tc>
          <w:tcPr>
            <w:tcW w:w="1701" w:type="dxa"/>
          </w:tcPr>
          <w:p w14:paraId="7D417720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 xml:space="preserve">Сведения об участии научного работника в </w:t>
            </w:r>
            <w:r>
              <w:rPr>
                <w:b/>
                <w:bCs/>
                <w:sz w:val="22"/>
                <w:szCs w:val="22"/>
              </w:rPr>
              <w:t xml:space="preserve">подготовке </w:t>
            </w:r>
            <w:r>
              <w:rPr>
                <w:sz w:val="22"/>
                <w:szCs w:val="22"/>
              </w:rPr>
              <w:t xml:space="preserve">научного мероприятия </w:t>
            </w:r>
          </w:p>
          <w:p w14:paraId="5384082D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t xml:space="preserve">(с указанием его конкретной функции) </w:t>
            </w:r>
          </w:p>
        </w:tc>
        <w:tc>
          <w:tcPr>
            <w:tcW w:w="1701" w:type="dxa"/>
          </w:tcPr>
          <w:p w14:paraId="0B3A8270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 xml:space="preserve">Сведения об участии научного работника в </w:t>
            </w:r>
            <w:r>
              <w:rPr>
                <w:b/>
                <w:bCs/>
                <w:sz w:val="22"/>
                <w:szCs w:val="22"/>
              </w:rPr>
              <w:t xml:space="preserve">проведении </w:t>
            </w:r>
            <w:r>
              <w:rPr>
                <w:sz w:val="22"/>
                <w:szCs w:val="22"/>
              </w:rPr>
              <w:t xml:space="preserve">научного мероприятия </w:t>
            </w:r>
          </w:p>
          <w:p w14:paraId="5EAABF3A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t xml:space="preserve">(с указанием его конкретной функции) </w:t>
            </w:r>
          </w:p>
        </w:tc>
        <w:tc>
          <w:tcPr>
            <w:tcW w:w="2126" w:type="dxa"/>
          </w:tcPr>
          <w:p w14:paraId="57770B48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>Документы, подтверждающие сведения</w:t>
            </w:r>
            <w:r>
              <w:rPr>
                <w:sz w:val="22"/>
                <w:szCs w:val="22"/>
                <w:vertAlign w:val="superscript"/>
              </w:rPr>
              <w:t>1)</w:t>
            </w:r>
            <w:r>
              <w:rPr>
                <w:sz w:val="22"/>
                <w:szCs w:val="22"/>
              </w:rPr>
              <w:t xml:space="preserve"> </w:t>
            </w:r>
          </w:p>
          <w:p w14:paraId="0CF8A2A0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</w:tr>
      <w:tr w:rsidR="001D2A0E" w14:paraId="03D3DCB6" w14:textId="77777777" w:rsidTr="00CA400E">
        <w:trPr>
          <w:trHeight w:val="567"/>
        </w:trPr>
        <w:tc>
          <w:tcPr>
            <w:tcW w:w="1951" w:type="dxa"/>
          </w:tcPr>
          <w:p w14:paraId="0543B8A4" w14:textId="409E2DC7" w:rsidR="001D2A0E" w:rsidRPr="00A43A85" w:rsidRDefault="001D2A0E" w:rsidP="0047268D">
            <w:pPr>
              <w:pStyle w:val="Style9"/>
              <w:widowControl/>
              <w:snapToGrid w:val="0"/>
              <w:spacing w:after="120" w:line="240" w:lineRule="auto"/>
            </w:pPr>
            <w:r w:rsidRPr="00A43A85">
              <w:t>Круглый стол «</w:t>
            </w:r>
            <w:r w:rsidRPr="00A43A85">
              <w:rPr>
                <w:rFonts w:eastAsiaTheme="minorEastAsia"/>
                <w:lang w:eastAsia="zh-CN"/>
              </w:rPr>
              <w:t>Перспективы политики Дж. Байдена на Тихом океане: новое начало или продолжение старого?»</w:t>
            </w:r>
          </w:p>
        </w:tc>
        <w:tc>
          <w:tcPr>
            <w:tcW w:w="1418" w:type="dxa"/>
          </w:tcPr>
          <w:p w14:paraId="120F1192" w14:textId="73E68BDC" w:rsidR="001D2A0E" w:rsidRPr="00A43A85" w:rsidRDefault="001D2A0E" w:rsidP="0047268D">
            <w:pPr>
              <w:pStyle w:val="Style9"/>
              <w:widowControl/>
              <w:snapToGrid w:val="0"/>
              <w:spacing w:after="120" w:line="240" w:lineRule="auto"/>
            </w:pPr>
            <w:r w:rsidRPr="00A43A85">
              <w:t>17 мая 2021 г, ИИАЭ ДВО РАН</w:t>
            </w:r>
          </w:p>
        </w:tc>
        <w:tc>
          <w:tcPr>
            <w:tcW w:w="1701" w:type="dxa"/>
          </w:tcPr>
          <w:p w14:paraId="6721C509" w14:textId="4E51D9FF" w:rsidR="001D2A0E" w:rsidRDefault="001D2A0E" w:rsidP="0047268D">
            <w:pPr>
              <w:pStyle w:val="Style9"/>
              <w:widowControl/>
              <w:snapToGrid w:val="0"/>
              <w:spacing w:after="120" w:line="240" w:lineRule="auto"/>
            </w:pPr>
            <w:r>
              <w:t xml:space="preserve">Зам. председателя оргкомитета </w:t>
            </w:r>
          </w:p>
        </w:tc>
        <w:tc>
          <w:tcPr>
            <w:tcW w:w="1701" w:type="dxa"/>
          </w:tcPr>
          <w:p w14:paraId="1590D08D" w14:textId="32341403" w:rsidR="001D2A0E" w:rsidRDefault="001D2A0E" w:rsidP="0047268D">
            <w:pPr>
              <w:pStyle w:val="Style9"/>
              <w:widowControl/>
              <w:snapToGrid w:val="0"/>
              <w:spacing w:after="120" w:line="240" w:lineRule="auto"/>
            </w:pPr>
            <w:r>
              <w:t>Докладчик</w:t>
            </w:r>
          </w:p>
        </w:tc>
        <w:tc>
          <w:tcPr>
            <w:tcW w:w="2126" w:type="dxa"/>
          </w:tcPr>
          <w:p w14:paraId="6F9D625F" w14:textId="05566E4A" w:rsidR="00685355" w:rsidRPr="009D588F" w:rsidRDefault="00EC688C" w:rsidP="0047268D">
            <w:pPr>
              <w:pStyle w:val="Style9"/>
              <w:widowControl/>
              <w:snapToGrid w:val="0"/>
              <w:spacing w:after="120" w:line="240" w:lineRule="auto"/>
              <w:rPr>
                <w:color w:val="000000" w:themeColor="text1"/>
              </w:rPr>
            </w:pPr>
            <w:r w:rsidRPr="00EC688C">
              <w:rPr>
                <w:color w:val="0D0D0D" w:themeColor="text1" w:themeTint="F2"/>
              </w:rPr>
              <w:t>http://ihaefe.org/2021/05/31/%d0%ba%d1%80%d1%83%d0%b3%d0%bb%d1%8b%d0%b9-%d1%81%d1%82%d0%be%d0%bb-%d0%bf%d0%b5%d1%80%d1%81%d0%bf%d0%b5%d0%ba%d1%82%d0%b8%d0%b2%d1%8b-%d0%bf%d0%be%d0%bb%d0%b8%d1%82%d0%b8%d0%ba%d0%b8-%d0%b4/</w:t>
            </w:r>
          </w:p>
        </w:tc>
      </w:tr>
      <w:tr w:rsidR="0095735D" w14:paraId="3ECEE99F" w14:textId="77777777" w:rsidTr="00CA400E">
        <w:trPr>
          <w:trHeight w:val="567"/>
        </w:trPr>
        <w:tc>
          <w:tcPr>
            <w:tcW w:w="1951" w:type="dxa"/>
          </w:tcPr>
          <w:p w14:paraId="71C6F1E1" w14:textId="57A97885" w:rsidR="0095735D" w:rsidRDefault="00CA400E" w:rsidP="0047268D">
            <w:pPr>
              <w:pStyle w:val="Style9"/>
              <w:widowControl/>
              <w:snapToGrid w:val="0"/>
              <w:spacing w:after="120" w:line="240" w:lineRule="auto"/>
            </w:pPr>
            <w:r w:rsidRPr="00CA400E">
              <w:t>Круглый стол</w:t>
            </w:r>
            <w:r>
              <w:t xml:space="preserve"> </w:t>
            </w:r>
            <w:r w:rsidRPr="00CA400E">
              <w:t xml:space="preserve">«Президентские выборы в Республике Корея – 2022. Итоги и </w:t>
            </w:r>
            <w:r w:rsidRPr="00CA400E">
              <w:lastRenderedPageBreak/>
              <w:t>перспективы отношений с основными региональными партнёрами».</w:t>
            </w:r>
          </w:p>
        </w:tc>
        <w:tc>
          <w:tcPr>
            <w:tcW w:w="1418" w:type="dxa"/>
          </w:tcPr>
          <w:p w14:paraId="783A34AE" w14:textId="6FDFDB87" w:rsidR="0095735D" w:rsidRDefault="00CA400E" w:rsidP="0047268D">
            <w:pPr>
              <w:pStyle w:val="Style9"/>
              <w:widowControl/>
              <w:snapToGrid w:val="0"/>
              <w:spacing w:after="120" w:line="240" w:lineRule="auto"/>
            </w:pPr>
            <w:r w:rsidRPr="00CA400E">
              <w:lastRenderedPageBreak/>
              <w:t>14 апреля 2022 г., ИИАЭ ДВО РАН</w:t>
            </w:r>
          </w:p>
        </w:tc>
        <w:tc>
          <w:tcPr>
            <w:tcW w:w="1701" w:type="dxa"/>
          </w:tcPr>
          <w:p w14:paraId="6C03DF6F" w14:textId="1D2D913D" w:rsidR="0095735D" w:rsidRDefault="00CA400E" w:rsidP="0047268D">
            <w:pPr>
              <w:pStyle w:val="Style9"/>
              <w:widowControl/>
              <w:snapToGrid w:val="0"/>
              <w:spacing w:after="120" w:line="240" w:lineRule="auto"/>
            </w:pPr>
            <w:r>
              <w:t>Зам. председателя оргкомитета</w:t>
            </w:r>
          </w:p>
        </w:tc>
        <w:tc>
          <w:tcPr>
            <w:tcW w:w="1701" w:type="dxa"/>
          </w:tcPr>
          <w:p w14:paraId="6B9F98A3" w14:textId="688B84E5" w:rsidR="0095735D" w:rsidRDefault="00CA400E" w:rsidP="0047268D">
            <w:pPr>
              <w:pStyle w:val="Style9"/>
              <w:widowControl/>
              <w:snapToGrid w:val="0"/>
              <w:spacing w:after="120" w:line="240" w:lineRule="auto"/>
            </w:pPr>
            <w:r>
              <w:t>Докладчик</w:t>
            </w:r>
          </w:p>
        </w:tc>
        <w:tc>
          <w:tcPr>
            <w:tcW w:w="2126" w:type="dxa"/>
          </w:tcPr>
          <w:p w14:paraId="64AF9408" w14:textId="3981436F" w:rsidR="00CA400E" w:rsidRDefault="009D770A" w:rsidP="0047268D">
            <w:pPr>
              <w:pStyle w:val="Style9"/>
              <w:widowControl/>
              <w:snapToGrid w:val="0"/>
              <w:spacing w:after="120" w:line="240" w:lineRule="auto"/>
            </w:pPr>
            <w:r>
              <w:t>Отчёт ЦГРИ ИИАЭ ДВО РАН за 2022 г.</w:t>
            </w:r>
          </w:p>
        </w:tc>
      </w:tr>
      <w:tr w:rsidR="00CA400E" w14:paraId="004BE432" w14:textId="77777777" w:rsidTr="00CA400E">
        <w:tc>
          <w:tcPr>
            <w:tcW w:w="1951" w:type="dxa"/>
          </w:tcPr>
          <w:p w14:paraId="7B82CDE4" w14:textId="26680623" w:rsidR="00CA400E" w:rsidRDefault="00CA400E" w:rsidP="0047268D">
            <w:pPr>
              <w:pStyle w:val="Style9"/>
              <w:widowControl/>
              <w:spacing w:after="120" w:line="240" w:lineRule="auto"/>
            </w:pPr>
            <w:r w:rsidRPr="00CA400E">
              <w:t>Круглый стол: «Влияние глобальных трансформаций на региональную безопасность в СВА в контексте появления новых коалиционных форматов (QUAD, AUKUS)».</w:t>
            </w:r>
          </w:p>
        </w:tc>
        <w:tc>
          <w:tcPr>
            <w:tcW w:w="1418" w:type="dxa"/>
          </w:tcPr>
          <w:p w14:paraId="6421AC32" w14:textId="19BC49DC" w:rsidR="00CA400E" w:rsidRDefault="00CA400E" w:rsidP="0047268D">
            <w:pPr>
              <w:pStyle w:val="Style9"/>
              <w:widowControl/>
              <w:spacing w:after="120" w:line="240" w:lineRule="auto"/>
            </w:pPr>
            <w:r w:rsidRPr="00CA400E">
              <w:t>24 ноября 2022 г., ИИАЭ ДВО РАН</w:t>
            </w:r>
          </w:p>
        </w:tc>
        <w:tc>
          <w:tcPr>
            <w:tcW w:w="1701" w:type="dxa"/>
          </w:tcPr>
          <w:p w14:paraId="7AD7EA7A" w14:textId="7D9FF227" w:rsidR="00CA400E" w:rsidRDefault="00CA400E" w:rsidP="0047268D">
            <w:pPr>
              <w:pStyle w:val="Style9"/>
              <w:widowControl/>
              <w:spacing w:after="120" w:line="240" w:lineRule="auto"/>
            </w:pPr>
            <w:r>
              <w:t>Зам. председателя оргкомитета</w:t>
            </w:r>
          </w:p>
        </w:tc>
        <w:tc>
          <w:tcPr>
            <w:tcW w:w="1701" w:type="dxa"/>
          </w:tcPr>
          <w:p w14:paraId="484B553D" w14:textId="25B04D67" w:rsidR="00CA400E" w:rsidRDefault="00CA400E" w:rsidP="0047268D">
            <w:pPr>
              <w:pStyle w:val="Style9"/>
              <w:widowControl/>
              <w:spacing w:after="120" w:line="240" w:lineRule="auto"/>
            </w:pPr>
            <w:r>
              <w:t>Докладчик</w:t>
            </w:r>
          </w:p>
        </w:tc>
        <w:tc>
          <w:tcPr>
            <w:tcW w:w="2126" w:type="dxa"/>
          </w:tcPr>
          <w:p w14:paraId="06DC0A23" w14:textId="77777777" w:rsidR="001D2A0E" w:rsidRPr="009D770A" w:rsidRDefault="001D2A0E" w:rsidP="0047268D">
            <w:pPr>
              <w:pStyle w:val="Style9"/>
              <w:widowControl/>
              <w:spacing w:after="120" w:line="240" w:lineRule="auto"/>
              <w:rPr>
                <w:color w:val="0D0D0D" w:themeColor="text1" w:themeTint="F2"/>
              </w:rPr>
            </w:pPr>
            <w:hyperlink r:id="rId8" w:history="1">
              <w:r w:rsidRPr="009D770A">
                <w:rPr>
                  <w:rStyle w:val="a6"/>
                  <w:color w:val="0D0D0D" w:themeColor="text1" w:themeTint="F2"/>
                </w:rPr>
                <w:t>http://ihaefe.org/2022/12/12/%d0%ba%d1%80%d1%83%d0%b3%d0%bb%d1%8b%d0%b9-%d1%81%d1%82%d0%be%d0%bb-%d0%b2%d0%bb%d0%b8%d1%8f%d0%bd%d0%b8%d0%b5-%d0%b3%d0%bb%d0%be%d0%b1%d0%b0%d0%bb%d1%8c%d0%bd%d1%8b%d1%85-%d1%82%d1%80%d0%b0/</w:t>
              </w:r>
            </w:hyperlink>
          </w:p>
          <w:p w14:paraId="0D11D603" w14:textId="0AA213BE" w:rsidR="00CA400E" w:rsidRDefault="00CA400E" w:rsidP="0047268D">
            <w:pPr>
              <w:pStyle w:val="Style9"/>
              <w:widowControl/>
              <w:spacing w:after="120" w:line="240" w:lineRule="auto"/>
            </w:pPr>
          </w:p>
        </w:tc>
      </w:tr>
    </w:tbl>
    <w:p w14:paraId="22E55620" w14:textId="77777777" w:rsidR="0095735D" w:rsidRDefault="0095735D" w:rsidP="0095735D">
      <w:pPr>
        <w:pStyle w:val="Style9"/>
        <w:widowControl/>
        <w:spacing w:after="120" w:line="240" w:lineRule="auto"/>
        <w:jc w:val="left"/>
      </w:pPr>
    </w:p>
    <w:p w14:paraId="5325C98A" w14:textId="77777777" w:rsidR="0095735D" w:rsidRDefault="0095735D" w:rsidP="0095735D">
      <w:pPr>
        <w:pStyle w:val="Style7"/>
        <w:widowControl/>
        <w:spacing w:line="240" w:lineRule="exact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>Пояснения:</w:t>
      </w:r>
    </w:p>
    <w:p w14:paraId="6BB18AA6" w14:textId="77777777" w:rsidR="0095735D" w:rsidRDefault="0095735D" w:rsidP="0095735D">
      <w:pPr>
        <w:pStyle w:val="Style7"/>
        <w:widowControl/>
        <w:spacing w:line="240" w:lineRule="exact"/>
      </w:pPr>
      <w:r>
        <w:rPr>
          <w:sz w:val="20"/>
          <w:szCs w:val="20"/>
          <w:vertAlign w:val="superscript"/>
        </w:rPr>
        <w:t>1)</w:t>
      </w:r>
      <w:r>
        <w:rPr>
          <w:sz w:val="20"/>
          <w:szCs w:val="20"/>
        </w:rPr>
        <w:t xml:space="preserve"> Допускается подтверждение руководителем структурного подразделения (подпись).</w:t>
      </w:r>
    </w:p>
    <w:p w14:paraId="1520E224" w14:textId="77777777" w:rsidR="0095735D" w:rsidRDefault="0095735D" w:rsidP="0095735D">
      <w:pPr>
        <w:pStyle w:val="Style30"/>
        <w:widowControl/>
        <w:spacing w:before="154" w:line="240" w:lineRule="auto"/>
        <w:jc w:val="both"/>
      </w:pPr>
    </w:p>
    <w:p w14:paraId="60565D61" w14:textId="77777777" w:rsidR="00DB38AC" w:rsidRDefault="00DB38AC" w:rsidP="0095735D">
      <w:pPr>
        <w:pStyle w:val="Style30"/>
        <w:widowControl/>
        <w:spacing w:before="154" w:line="240" w:lineRule="auto"/>
        <w:jc w:val="both"/>
      </w:pPr>
    </w:p>
    <w:p w14:paraId="51D02309" w14:textId="77777777" w:rsidR="00DB38AC" w:rsidRDefault="00DB38AC" w:rsidP="0095735D">
      <w:pPr>
        <w:pStyle w:val="Style30"/>
        <w:widowControl/>
        <w:spacing w:before="154" w:line="240" w:lineRule="auto"/>
        <w:jc w:val="both"/>
      </w:pPr>
    </w:p>
    <w:p w14:paraId="0F21F96F" w14:textId="77777777" w:rsidR="00DB38AC" w:rsidRDefault="00DB38AC" w:rsidP="0095735D">
      <w:pPr>
        <w:pStyle w:val="Style30"/>
        <w:widowControl/>
        <w:spacing w:before="154" w:line="240" w:lineRule="auto"/>
        <w:jc w:val="both"/>
      </w:pPr>
    </w:p>
    <w:p w14:paraId="256495BB" w14:textId="77777777" w:rsidR="00B54B07" w:rsidRDefault="008863B8" w:rsidP="008863B8">
      <w:pPr>
        <w:pStyle w:val="Style30"/>
        <w:widowControl/>
        <w:spacing w:before="154" w:line="240" w:lineRule="auto"/>
        <w:jc w:val="both"/>
        <w:rPr>
          <w:rStyle w:val="FontStyle47"/>
        </w:rPr>
      </w:pPr>
      <w:bookmarkStart w:id="1" w:name="_Hlk191635793"/>
      <w:r>
        <w:rPr>
          <w:rStyle w:val="FontStyle47"/>
        </w:rPr>
        <w:t>Научный работник:</w:t>
      </w:r>
      <w:r w:rsidR="00DB38AC">
        <w:rPr>
          <w:rStyle w:val="FontStyle47"/>
        </w:rPr>
        <w:tab/>
      </w:r>
      <w:r w:rsidR="00DB38AC">
        <w:rPr>
          <w:rStyle w:val="FontStyle47"/>
        </w:rPr>
        <w:tab/>
      </w:r>
      <w:r w:rsidR="00DB38AC">
        <w:rPr>
          <w:rStyle w:val="FontStyle47"/>
        </w:rPr>
        <w:tab/>
      </w:r>
    </w:p>
    <w:p w14:paraId="521931B4" w14:textId="27593C21" w:rsidR="008863B8" w:rsidRDefault="00DB38AC" w:rsidP="008863B8">
      <w:pPr>
        <w:pStyle w:val="Style30"/>
        <w:widowControl/>
        <w:spacing w:before="154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ab/>
        <w:t xml:space="preserve">        </w:t>
      </w:r>
    </w:p>
    <w:p w14:paraId="2B94A4CD" w14:textId="1E7CBA1A" w:rsidR="008863B8" w:rsidRDefault="008863B8" w:rsidP="00B54B07">
      <w:pPr>
        <w:pStyle w:val="Style30"/>
        <w:widowControl/>
        <w:spacing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  <w:sz w:val="20"/>
          <w:szCs w:val="20"/>
        </w:rPr>
        <w:t>Научный сотрудник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 w:rsidR="00DB38AC">
        <w:rPr>
          <w:rStyle w:val="FontStyle47"/>
          <w:sz w:val="20"/>
          <w:szCs w:val="20"/>
        </w:rPr>
        <w:tab/>
        <w:t xml:space="preserve">         </w:t>
      </w:r>
      <w:r w:rsidR="00DB38AC" w:rsidRPr="005315D7">
        <w:t>_____________________</w:t>
      </w:r>
      <w:r>
        <w:rPr>
          <w:rStyle w:val="FontStyle47"/>
          <w:sz w:val="20"/>
          <w:szCs w:val="20"/>
        </w:rPr>
        <w:tab/>
        <w:t>Мишин В.Ю.</w:t>
      </w:r>
    </w:p>
    <w:p w14:paraId="139BD153" w14:textId="77777777" w:rsidR="00B54B07" w:rsidRDefault="00B54B07" w:rsidP="00B54B07">
      <w:pPr>
        <w:pStyle w:val="Style30"/>
        <w:widowControl/>
        <w:spacing w:line="240" w:lineRule="auto"/>
        <w:ind w:left="4956" w:firstLine="708"/>
        <w:jc w:val="both"/>
      </w:pPr>
      <w:r>
        <w:rPr>
          <w:rStyle w:val="FontStyle47"/>
          <w:sz w:val="20"/>
          <w:szCs w:val="20"/>
        </w:rPr>
        <w:t>(подпись)</w:t>
      </w:r>
    </w:p>
    <w:p w14:paraId="0D2305A2" w14:textId="77777777" w:rsidR="00B54B07" w:rsidRDefault="00B54B07" w:rsidP="008863B8">
      <w:pPr>
        <w:pStyle w:val="Style30"/>
        <w:widowControl/>
        <w:spacing w:before="120" w:after="120" w:line="240" w:lineRule="auto"/>
        <w:jc w:val="both"/>
        <w:rPr>
          <w:rStyle w:val="FontStyle47"/>
          <w:sz w:val="20"/>
          <w:szCs w:val="20"/>
        </w:rPr>
      </w:pPr>
    </w:p>
    <w:p w14:paraId="39440236" w14:textId="77777777" w:rsidR="00DB38AC" w:rsidRDefault="00DB38AC" w:rsidP="008863B8">
      <w:pPr>
        <w:pStyle w:val="Style30"/>
        <w:widowControl/>
        <w:spacing w:before="120" w:after="120" w:line="240" w:lineRule="auto"/>
        <w:jc w:val="both"/>
        <w:rPr>
          <w:rStyle w:val="FontStyle47"/>
          <w:sz w:val="20"/>
          <w:szCs w:val="20"/>
        </w:rPr>
      </w:pPr>
    </w:p>
    <w:p w14:paraId="35E12A61" w14:textId="77777777" w:rsidR="00DB38AC" w:rsidRDefault="00DB38AC" w:rsidP="008863B8">
      <w:pPr>
        <w:pStyle w:val="Style30"/>
        <w:widowControl/>
        <w:spacing w:before="120" w:after="120" w:line="240" w:lineRule="auto"/>
        <w:jc w:val="both"/>
        <w:rPr>
          <w:rStyle w:val="FontStyle47"/>
        </w:rPr>
      </w:pPr>
    </w:p>
    <w:p w14:paraId="00832139" w14:textId="77777777" w:rsidR="008863B8" w:rsidRDefault="008863B8" w:rsidP="008863B8">
      <w:pPr>
        <w:pStyle w:val="Style30"/>
        <w:widowControl/>
        <w:spacing w:before="120" w:line="240" w:lineRule="auto"/>
        <w:jc w:val="both"/>
        <w:rPr>
          <w:rStyle w:val="FontStyle47"/>
        </w:rPr>
      </w:pPr>
      <w:r>
        <w:rPr>
          <w:rStyle w:val="FontStyle47"/>
        </w:rPr>
        <w:t>Руководитель структурного подразделения:</w:t>
      </w:r>
    </w:p>
    <w:p w14:paraId="57AACC2A" w14:textId="77777777" w:rsidR="00B54B07" w:rsidRDefault="00B54B07" w:rsidP="008863B8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419E2587" w14:textId="73DBD6A8" w:rsidR="008863B8" w:rsidRDefault="008863B8" w:rsidP="00B54B07">
      <w:pPr>
        <w:pStyle w:val="Style30"/>
        <w:widowControl/>
        <w:spacing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  <w:sz w:val="20"/>
          <w:szCs w:val="20"/>
        </w:rPr>
        <w:t>Зав. ЦГРИ ИИАЭ ДВО РАН,</w:t>
      </w:r>
      <w:r w:rsidR="00DB38AC">
        <w:rPr>
          <w:rStyle w:val="FontStyle47"/>
          <w:sz w:val="20"/>
          <w:szCs w:val="20"/>
        </w:rPr>
        <w:t xml:space="preserve">                                            </w:t>
      </w:r>
    </w:p>
    <w:p w14:paraId="6B12911F" w14:textId="53C6D8E0" w:rsidR="008863B8" w:rsidRDefault="008863B8" w:rsidP="00B54B07">
      <w:pPr>
        <w:pStyle w:val="Style30"/>
        <w:widowControl/>
        <w:spacing w:line="240" w:lineRule="auto"/>
        <w:jc w:val="both"/>
        <w:rPr>
          <w:rStyle w:val="FontStyle47"/>
        </w:rPr>
      </w:pPr>
      <w:r>
        <w:rPr>
          <w:rStyle w:val="FontStyle47"/>
          <w:sz w:val="20"/>
          <w:szCs w:val="20"/>
        </w:rPr>
        <w:t>академик РАН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 w:rsidR="00DB38AC">
        <w:rPr>
          <w:rStyle w:val="FontStyle47"/>
          <w:sz w:val="20"/>
          <w:szCs w:val="20"/>
        </w:rPr>
        <w:tab/>
        <w:t xml:space="preserve">         </w:t>
      </w:r>
      <w:r w:rsidR="00DB38AC" w:rsidRPr="005315D7">
        <w:t>_____________________</w:t>
      </w:r>
      <w:r>
        <w:rPr>
          <w:rStyle w:val="FontStyle47"/>
          <w:sz w:val="20"/>
          <w:szCs w:val="20"/>
        </w:rPr>
        <w:tab/>
        <w:t>Ларин В.Л.</w:t>
      </w:r>
    </w:p>
    <w:p w14:paraId="0901E720" w14:textId="47CEC5E0" w:rsidR="0095735D" w:rsidRDefault="00DB38AC" w:rsidP="00B54B07">
      <w:pPr>
        <w:pStyle w:val="Style30"/>
        <w:widowControl/>
        <w:spacing w:line="240" w:lineRule="auto"/>
        <w:ind w:left="4956" w:firstLine="708"/>
        <w:jc w:val="both"/>
        <w:rPr>
          <w:rStyle w:val="FontStyle47"/>
          <w:sz w:val="20"/>
          <w:szCs w:val="20"/>
        </w:rPr>
      </w:pPr>
      <w:r>
        <w:rPr>
          <w:rStyle w:val="FontStyle47"/>
          <w:sz w:val="20"/>
          <w:szCs w:val="20"/>
        </w:rPr>
        <w:t>(подпись)</w:t>
      </w:r>
    </w:p>
    <w:bookmarkEnd w:id="1"/>
    <w:p w14:paraId="3AFAD33A" w14:textId="77777777" w:rsidR="00B54B07" w:rsidRDefault="00B54B07" w:rsidP="00DB38AC">
      <w:pPr>
        <w:pStyle w:val="Style30"/>
        <w:widowControl/>
        <w:spacing w:before="120" w:line="240" w:lineRule="auto"/>
        <w:ind w:left="4956" w:firstLine="708"/>
        <w:jc w:val="both"/>
      </w:pPr>
    </w:p>
    <w:p w14:paraId="290C7172" w14:textId="77777777" w:rsidR="0095735D" w:rsidRDefault="0095735D" w:rsidP="0095735D">
      <w:pPr>
        <w:pStyle w:val="Style30"/>
        <w:pageBreakBefore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5</w:t>
      </w:r>
    </w:p>
    <w:p w14:paraId="5D68EC71" w14:textId="77777777" w:rsidR="0095735D" w:rsidRDefault="0095735D" w:rsidP="0095735D">
      <w:pPr>
        <w:pStyle w:val="Style8"/>
        <w:widowControl/>
        <w:spacing w:before="58" w:line="240" w:lineRule="auto"/>
        <w:ind w:right="1605"/>
      </w:pPr>
    </w:p>
    <w:p w14:paraId="1D439693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 ПЕДАГОГИЧЕСКОЙ ДЕЯТЕЛЬНОСТИ</w:t>
      </w:r>
    </w:p>
    <w:p w14:paraId="44F451FB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НАУЧНОГО РАБОТНИКА</w:t>
      </w:r>
    </w:p>
    <w:p w14:paraId="352BF7FC" w14:textId="77777777" w:rsidR="004B4984" w:rsidRDefault="004B4984" w:rsidP="004B4984">
      <w:pPr>
        <w:jc w:val="center"/>
        <w:rPr>
          <w:b/>
          <w:bCs/>
        </w:rPr>
      </w:pPr>
      <w:r w:rsidRPr="007A21E3">
        <w:rPr>
          <w:rStyle w:val="FontStyle44"/>
          <w:sz w:val="28"/>
          <w:szCs w:val="28"/>
        </w:rPr>
        <w:t xml:space="preserve">за аттестационный период </w:t>
      </w:r>
      <w:r w:rsidRPr="004B4984">
        <w:rPr>
          <w:rStyle w:val="FontStyle44"/>
          <w:sz w:val="28"/>
          <w:szCs w:val="28"/>
          <w:u w:val="single"/>
        </w:rPr>
        <w:t>с «01» января 2020г. по «31» декабря 2024г.</w:t>
      </w:r>
    </w:p>
    <w:p w14:paraId="6A96E3E7" w14:textId="77777777" w:rsidR="0095735D" w:rsidRDefault="0095735D" w:rsidP="00B84482">
      <w:pPr>
        <w:jc w:val="center"/>
        <w:rPr>
          <w:b/>
          <w:bCs/>
        </w:rPr>
      </w:pPr>
    </w:p>
    <w:p w14:paraId="00510BD5" w14:textId="40D16E66" w:rsidR="00B84482" w:rsidRDefault="0095735D" w:rsidP="00B84482">
      <w:pPr>
        <w:pStyle w:val="Style9"/>
        <w:widowControl/>
        <w:spacing w:after="245" w:line="240" w:lineRule="auto"/>
        <w:jc w:val="center"/>
        <w:rPr>
          <w:rStyle w:val="FontStyle46"/>
        </w:rPr>
      </w:pPr>
      <w:r>
        <w:rPr>
          <w:rStyle w:val="FontStyle46"/>
        </w:rPr>
        <w:t>Фамилия, имя, отчество научного работника:</w:t>
      </w:r>
    </w:p>
    <w:p w14:paraId="52FABA0A" w14:textId="7D855D16" w:rsidR="00F97063" w:rsidRPr="004B03A5" w:rsidRDefault="00F97063" w:rsidP="00B84482">
      <w:pPr>
        <w:pStyle w:val="Style9"/>
        <w:widowControl/>
        <w:spacing w:after="245" w:line="240" w:lineRule="auto"/>
        <w:jc w:val="center"/>
        <w:rPr>
          <w:rStyle w:val="FontStyle46"/>
          <w:rFonts w:eastAsiaTheme="minorEastAsia"/>
          <w:lang w:eastAsia="zh-CN"/>
        </w:rPr>
      </w:pPr>
      <w:r w:rsidRPr="004B03A5">
        <w:rPr>
          <w:rStyle w:val="FontStyle46"/>
          <w:rFonts w:eastAsiaTheme="minorEastAsia"/>
          <w:u w:val="single"/>
          <w:lang w:eastAsia="zh-CN"/>
        </w:rPr>
        <w:t>Мишин Валерий Юрьевич</w:t>
      </w:r>
    </w:p>
    <w:p w14:paraId="6416268A" w14:textId="3D8518F8" w:rsidR="00B84482" w:rsidRDefault="0095735D" w:rsidP="00B84482">
      <w:pPr>
        <w:pStyle w:val="Style9"/>
        <w:widowControl/>
        <w:spacing w:after="120" w:line="240" w:lineRule="auto"/>
        <w:jc w:val="center"/>
        <w:rPr>
          <w:rStyle w:val="FontStyle46"/>
        </w:rPr>
      </w:pPr>
      <w:r>
        <w:rPr>
          <w:rStyle w:val="FontStyle46"/>
        </w:rPr>
        <w:t>Структурное подразделение</w:t>
      </w:r>
      <w:r w:rsidR="004130CD">
        <w:rPr>
          <w:rStyle w:val="FontStyle46"/>
        </w:rPr>
        <w:t xml:space="preserve"> и должность</w:t>
      </w:r>
      <w:r>
        <w:rPr>
          <w:rStyle w:val="FontStyle46"/>
        </w:rPr>
        <w:t>:</w:t>
      </w:r>
    </w:p>
    <w:p w14:paraId="7FB31A00" w14:textId="403FA127" w:rsidR="0095735D" w:rsidRDefault="00A84080" w:rsidP="00B84482">
      <w:pPr>
        <w:pStyle w:val="Style9"/>
        <w:widowControl/>
        <w:spacing w:after="120" w:line="240" w:lineRule="auto"/>
        <w:jc w:val="center"/>
      </w:pPr>
      <w:r w:rsidRPr="004B03A5">
        <w:rPr>
          <w:rStyle w:val="FontStyle46"/>
          <w:u w:val="single"/>
        </w:rPr>
        <w:t>Центр глобальных и региональных исследований, научный сотрудник</w:t>
      </w:r>
    </w:p>
    <w:p w14:paraId="14F966F7" w14:textId="77777777" w:rsidR="0095735D" w:rsidRDefault="0095735D" w:rsidP="0095735D">
      <w:pPr>
        <w:pStyle w:val="Style9"/>
        <w:widowControl/>
        <w:spacing w:after="120" w:line="240" w:lineRule="auto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376"/>
        <w:gridCol w:w="2268"/>
        <w:gridCol w:w="2127"/>
        <w:gridCol w:w="1994"/>
      </w:tblGrid>
      <w:tr w:rsidR="0095735D" w14:paraId="7A8CE53A" w14:textId="77777777" w:rsidTr="00B606AE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FDA09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 xml:space="preserve">Вид педагогической деятельности и место ее осуществления </w:t>
            </w:r>
          </w:p>
          <w:p w14:paraId="128C6FFA" w14:textId="77777777" w:rsidR="0095735D" w:rsidRDefault="0095735D" w:rsidP="00B606AE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08218" w14:textId="77777777" w:rsidR="0095735D" w:rsidRDefault="0095735D" w:rsidP="00B606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(тематика) конкретного вида педагогической деятельности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7B9600" w14:textId="77777777" w:rsidR="0095735D" w:rsidRDefault="0095735D" w:rsidP="00B606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 осуществления конкретного вида педагогической деятельности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6828C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 xml:space="preserve">Документы, подтверждающие сведения </w:t>
            </w:r>
          </w:p>
          <w:p w14:paraId="543B1B23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</w:tr>
      <w:tr w:rsidR="0095735D" w14:paraId="43D55ED5" w14:textId="77777777" w:rsidTr="00B606AE">
        <w:trPr>
          <w:trHeight w:val="284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2E845" w14:textId="77777777" w:rsidR="0095735D" w:rsidRDefault="0095735D" w:rsidP="00B606AE">
            <w:pPr>
              <w:pStyle w:val="Default"/>
            </w:pPr>
            <w:r>
              <w:rPr>
                <w:b/>
                <w:bCs/>
                <w:sz w:val="22"/>
                <w:szCs w:val="22"/>
              </w:rPr>
              <w:t>1. Чтение курсов лекций:</w:t>
            </w:r>
          </w:p>
        </w:tc>
      </w:tr>
      <w:tr w:rsidR="0095735D" w14:paraId="07BABA3D" w14:textId="77777777" w:rsidTr="00B606AE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3DAF5" w14:textId="629D4545" w:rsidR="0095735D" w:rsidRDefault="00AB2D3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13D115" w14:textId="4677456D" w:rsidR="0095735D" w:rsidRDefault="00AB2D3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8D1A4" w14:textId="68AF4CDF" w:rsidR="0095735D" w:rsidRDefault="00AB2D3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-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F7791" w14:textId="282504E5" w:rsidR="0095735D" w:rsidRDefault="00AB2D3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-</w:t>
            </w:r>
          </w:p>
        </w:tc>
      </w:tr>
      <w:tr w:rsidR="0095735D" w14:paraId="73F8C8C7" w14:textId="77777777" w:rsidTr="00B606AE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87715B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147690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56F99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6E8AB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95735D" w14:paraId="44F4419C" w14:textId="77777777" w:rsidTr="00B606AE">
        <w:trPr>
          <w:trHeight w:val="284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B6DE9" w14:textId="77777777" w:rsidR="0095735D" w:rsidRDefault="0095735D" w:rsidP="00B606AE">
            <w:pPr>
              <w:pStyle w:val="Default"/>
            </w:pPr>
            <w:r>
              <w:rPr>
                <w:b/>
                <w:bCs/>
                <w:sz w:val="22"/>
                <w:szCs w:val="22"/>
              </w:rPr>
              <w:t>2. Проведение семинаров:</w:t>
            </w:r>
          </w:p>
        </w:tc>
      </w:tr>
      <w:tr w:rsidR="0095735D" w14:paraId="79EC579A" w14:textId="77777777" w:rsidTr="00B606AE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5DFD3" w14:textId="295C3F2A" w:rsidR="0095735D" w:rsidRDefault="00AB2D3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89FE8" w14:textId="52EFECD2" w:rsidR="0095735D" w:rsidRDefault="00AB2D3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4B6398" w14:textId="595D27D4" w:rsidR="0095735D" w:rsidRDefault="00AB2D3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-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88FAB" w14:textId="2CA0A164" w:rsidR="0095735D" w:rsidRDefault="00AB2D3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-</w:t>
            </w:r>
          </w:p>
        </w:tc>
      </w:tr>
      <w:tr w:rsidR="0095735D" w14:paraId="3A329A60" w14:textId="77777777" w:rsidTr="00B606AE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E9AFE5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0DD541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BB2291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9C336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95735D" w14:paraId="72D4FA71" w14:textId="77777777" w:rsidTr="00B606AE">
        <w:trPr>
          <w:trHeight w:val="284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931B6" w14:textId="77777777" w:rsidR="0095735D" w:rsidRDefault="0095735D" w:rsidP="00B606AE">
            <w:pPr>
              <w:pStyle w:val="Default"/>
            </w:pPr>
            <w:r>
              <w:rPr>
                <w:b/>
                <w:bCs/>
                <w:sz w:val="22"/>
                <w:szCs w:val="22"/>
              </w:rPr>
              <w:t>3. Научное руководство аспирантами:</w:t>
            </w:r>
          </w:p>
        </w:tc>
      </w:tr>
      <w:tr w:rsidR="0095735D" w14:paraId="2ACB5547" w14:textId="77777777" w:rsidTr="00B606AE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8AD65" w14:textId="2349E249" w:rsidR="0095735D" w:rsidRDefault="00AB2D3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0EEB5" w14:textId="647ABFCB" w:rsidR="0095735D" w:rsidRDefault="00AB2D3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1268B4" w14:textId="541CAE34" w:rsidR="0095735D" w:rsidRDefault="00AB2D3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-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777CA" w14:textId="65CDCD4D" w:rsidR="0095735D" w:rsidRDefault="00AB2D3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-</w:t>
            </w:r>
          </w:p>
        </w:tc>
      </w:tr>
      <w:tr w:rsidR="0095735D" w14:paraId="734117F2" w14:textId="77777777" w:rsidTr="00B606AE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356EA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7A2BD9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F0D955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E5FE1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95735D" w14:paraId="00EB963C" w14:textId="77777777" w:rsidTr="00B606AE">
        <w:trPr>
          <w:trHeight w:val="284"/>
        </w:trPr>
        <w:tc>
          <w:tcPr>
            <w:tcW w:w="8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09D9F" w14:textId="77777777" w:rsidR="0095735D" w:rsidRDefault="0095735D" w:rsidP="00B606AE">
            <w:pPr>
              <w:pStyle w:val="Default"/>
            </w:pPr>
            <w:r>
              <w:rPr>
                <w:b/>
                <w:bCs/>
                <w:sz w:val="22"/>
                <w:szCs w:val="22"/>
              </w:rPr>
              <w:t>4. Другие виды педагогической деятельности</w:t>
            </w:r>
            <w:r>
              <w:rPr>
                <w:b/>
                <w:bCs/>
                <w:sz w:val="22"/>
                <w:szCs w:val="22"/>
                <w:vertAlign w:val="superscript"/>
              </w:rPr>
              <w:t>1)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95735D" w14:paraId="43DD7B44" w14:textId="77777777" w:rsidTr="00B606AE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EF3B7C" w14:textId="516F35BD" w:rsidR="0095735D" w:rsidRDefault="00AB2D3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9ED06" w14:textId="0D56AE73" w:rsidR="0095735D" w:rsidRDefault="00AB2D3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96D07B" w14:textId="6B53EA76" w:rsidR="0095735D" w:rsidRDefault="00AB2D3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-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8B53C" w14:textId="326D63D6" w:rsidR="0095735D" w:rsidRDefault="00AB2D3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-</w:t>
            </w:r>
          </w:p>
        </w:tc>
      </w:tr>
      <w:tr w:rsidR="0095735D" w14:paraId="32CD8495" w14:textId="77777777" w:rsidTr="00B606AE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EA996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4C96B6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3EBF4D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DB820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</w:tbl>
    <w:p w14:paraId="1164239F" w14:textId="77777777" w:rsidR="0095735D" w:rsidRDefault="0095735D" w:rsidP="0095735D">
      <w:pPr>
        <w:pStyle w:val="Style9"/>
        <w:widowControl/>
        <w:spacing w:after="120" w:line="240" w:lineRule="auto"/>
        <w:jc w:val="left"/>
      </w:pPr>
    </w:p>
    <w:p w14:paraId="49B735EC" w14:textId="77777777" w:rsidR="0095735D" w:rsidRDefault="0095735D" w:rsidP="0095735D">
      <w:pPr>
        <w:pStyle w:val="Style7"/>
        <w:widowControl/>
        <w:spacing w:line="240" w:lineRule="exact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>Пояснения:</w:t>
      </w:r>
    </w:p>
    <w:p w14:paraId="149C6A31" w14:textId="77777777" w:rsidR="0095735D" w:rsidRDefault="0095735D" w:rsidP="0095735D">
      <w:pPr>
        <w:pStyle w:val="Style7"/>
        <w:widowControl/>
        <w:spacing w:line="240" w:lineRule="exact"/>
      </w:pPr>
      <w:r>
        <w:rPr>
          <w:sz w:val="20"/>
          <w:szCs w:val="20"/>
          <w:vertAlign w:val="superscript"/>
        </w:rPr>
        <w:t>1)</w:t>
      </w:r>
      <w:r>
        <w:rPr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Могут указываться любые виды педагогической деятельности научного работника, не включенные в вышеприведенные разделы.</w:t>
      </w:r>
    </w:p>
    <w:p w14:paraId="4FA289E7" w14:textId="77777777" w:rsidR="0095735D" w:rsidRDefault="0095735D" w:rsidP="0095735D">
      <w:pPr>
        <w:pStyle w:val="Style30"/>
        <w:widowControl/>
        <w:spacing w:before="154" w:line="240" w:lineRule="auto"/>
        <w:jc w:val="both"/>
      </w:pPr>
    </w:p>
    <w:p w14:paraId="29915449" w14:textId="77777777" w:rsidR="0095735D" w:rsidRDefault="0095735D" w:rsidP="0095735D">
      <w:pPr>
        <w:pStyle w:val="Style30"/>
        <w:widowControl/>
        <w:spacing w:before="154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Научный работник:</w:t>
      </w:r>
    </w:p>
    <w:p w14:paraId="475B478A" w14:textId="77777777" w:rsidR="0095735D" w:rsidRDefault="0095735D" w:rsidP="0095735D">
      <w:pPr>
        <w:pStyle w:val="Style30"/>
        <w:widowControl/>
        <w:spacing w:before="120" w:after="120" w:line="240" w:lineRule="auto"/>
        <w:jc w:val="both"/>
        <w:rPr>
          <w:rStyle w:val="FontStyle47"/>
        </w:rPr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</w:t>
      </w:r>
      <w:proofErr w:type="spellStart"/>
      <w:r>
        <w:rPr>
          <w:rStyle w:val="FontStyle47"/>
          <w:sz w:val="20"/>
          <w:szCs w:val="20"/>
        </w:rPr>
        <w:t>ф.и.о.</w:t>
      </w:r>
      <w:proofErr w:type="spellEnd"/>
      <w:r>
        <w:rPr>
          <w:rStyle w:val="FontStyle47"/>
          <w:sz w:val="20"/>
          <w:szCs w:val="20"/>
        </w:rPr>
        <w:t>)</w:t>
      </w:r>
    </w:p>
    <w:p w14:paraId="13D45CDE" w14:textId="77777777" w:rsidR="0095735D" w:rsidRDefault="0095735D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Руководитель структурного подразделения:</w:t>
      </w:r>
    </w:p>
    <w:p w14:paraId="54FB5B0F" w14:textId="77777777" w:rsidR="0095735D" w:rsidRDefault="0095735D" w:rsidP="0095735D">
      <w:pPr>
        <w:pStyle w:val="Style30"/>
        <w:widowControl/>
        <w:spacing w:before="120" w:line="240" w:lineRule="auto"/>
        <w:jc w:val="both"/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</w:t>
      </w:r>
      <w:proofErr w:type="spellStart"/>
      <w:r>
        <w:rPr>
          <w:rStyle w:val="FontStyle47"/>
          <w:sz w:val="20"/>
          <w:szCs w:val="20"/>
        </w:rPr>
        <w:t>ф.и.о.</w:t>
      </w:r>
      <w:proofErr w:type="spellEnd"/>
      <w:r>
        <w:rPr>
          <w:rStyle w:val="FontStyle47"/>
          <w:sz w:val="20"/>
          <w:szCs w:val="20"/>
        </w:rPr>
        <w:t>)</w:t>
      </w:r>
    </w:p>
    <w:p w14:paraId="5CB9BD3A" w14:textId="77777777" w:rsidR="0095735D" w:rsidRDefault="0095735D" w:rsidP="0095735D">
      <w:pPr>
        <w:pStyle w:val="Style30"/>
        <w:pageBreakBefore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6</w:t>
      </w:r>
    </w:p>
    <w:p w14:paraId="5C9D47B0" w14:textId="77777777" w:rsidR="0095735D" w:rsidRDefault="0095735D" w:rsidP="0095735D">
      <w:pPr>
        <w:pStyle w:val="Style8"/>
        <w:widowControl/>
        <w:spacing w:before="58" w:line="240" w:lineRule="auto"/>
        <w:ind w:right="1605"/>
      </w:pPr>
    </w:p>
    <w:p w14:paraId="18D4212D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 ПРЕМИЯХ И НАГРАДАХ ЗА НАУЧНУЮ И ПЕДАГОГИЧЕСКУЮ ДЕЯТЕЛЬНОСТЬ</w:t>
      </w:r>
    </w:p>
    <w:p w14:paraId="1969AC2E" w14:textId="77777777" w:rsidR="004B4984" w:rsidRDefault="004B4984" w:rsidP="004B4984">
      <w:pPr>
        <w:jc w:val="center"/>
        <w:rPr>
          <w:b/>
          <w:bCs/>
        </w:rPr>
      </w:pPr>
      <w:r w:rsidRPr="007A21E3">
        <w:rPr>
          <w:rStyle w:val="FontStyle44"/>
          <w:sz w:val="28"/>
          <w:szCs w:val="28"/>
        </w:rPr>
        <w:t xml:space="preserve">за аттестационный период </w:t>
      </w:r>
      <w:r w:rsidRPr="004B4984">
        <w:rPr>
          <w:rStyle w:val="FontStyle44"/>
          <w:sz w:val="28"/>
          <w:szCs w:val="28"/>
          <w:u w:val="single"/>
        </w:rPr>
        <w:t>с «01» января 2020г. по «31» декабря 2024г.</w:t>
      </w:r>
    </w:p>
    <w:p w14:paraId="118AFCAF" w14:textId="77777777" w:rsidR="0095735D" w:rsidRDefault="0095735D" w:rsidP="00B84482">
      <w:pPr>
        <w:jc w:val="center"/>
        <w:rPr>
          <w:b/>
          <w:bCs/>
        </w:rPr>
      </w:pPr>
    </w:p>
    <w:p w14:paraId="60D79390" w14:textId="68E86FEA" w:rsidR="00B84482" w:rsidRDefault="0095735D" w:rsidP="00B84482">
      <w:pPr>
        <w:pStyle w:val="Style9"/>
        <w:widowControl/>
        <w:spacing w:after="245" w:line="240" w:lineRule="auto"/>
        <w:jc w:val="center"/>
        <w:rPr>
          <w:rStyle w:val="FontStyle46"/>
        </w:rPr>
      </w:pPr>
      <w:r>
        <w:rPr>
          <w:rStyle w:val="FontStyle46"/>
        </w:rPr>
        <w:t>Фамилия, имя, отчество научного работника:</w:t>
      </w:r>
    </w:p>
    <w:p w14:paraId="56BCA9DA" w14:textId="361BBABC" w:rsidR="00F97063" w:rsidRPr="004B03A5" w:rsidRDefault="00F97063" w:rsidP="00B84482">
      <w:pPr>
        <w:pStyle w:val="Style9"/>
        <w:widowControl/>
        <w:spacing w:after="245" w:line="240" w:lineRule="auto"/>
        <w:jc w:val="center"/>
        <w:rPr>
          <w:rStyle w:val="FontStyle46"/>
          <w:rFonts w:eastAsiaTheme="minorEastAsia"/>
          <w:lang w:eastAsia="zh-CN"/>
        </w:rPr>
      </w:pPr>
      <w:r w:rsidRPr="004B03A5">
        <w:rPr>
          <w:rStyle w:val="FontStyle46"/>
          <w:rFonts w:eastAsiaTheme="minorEastAsia"/>
          <w:u w:val="single"/>
          <w:lang w:eastAsia="zh-CN"/>
        </w:rPr>
        <w:t>Мишин Валерий Юрьевич</w:t>
      </w:r>
    </w:p>
    <w:p w14:paraId="74C29C05" w14:textId="381A46D7" w:rsidR="00B84482" w:rsidRDefault="0095735D" w:rsidP="00B84482">
      <w:pPr>
        <w:pStyle w:val="Style9"/>
        <w:widowControl/>
        <w:spacing w:after="120" w:line="240" w:lineRule="auto"/>
        <w:jc w:val="center"/>
        <w:rPr>
          <w:rStyle w:val="FontStyle46"/>
        </w:rPr>
      </w:pPr>
      <w:r>
        <w:rPr>
          <w:rStyle w:val="FontStyle46"/>
        </w:rPr>
        <w:t>Структурное подразделение</w:t>
      </w:r>
      <w:r w:rsidR="004130CD">
        <w:rPr>
          <w:rStyle w:val="FontStyle46"/>
        </w:rPr>
        <w:t xml:space="preserve"> и должность</w:t>
      </w:r>
      <w:r>
        <w:rPr>
          <w:rStyle w:val="FontStyle46"/>
        </w:rPr>
        <w:t>:</w:t>
      </w:r>
    </w:p>
    <w:p w14:paraId="27D71F04" w14:textId="4944F046" w:rsidR="0095735D" w:rsidRDefault="00C466E9" w:rsidP="00B84482">
      <w:pPr>
        <w:pStyle w:val="Style9"/>
        <w:widowControl/>
        <w:spacing w:after="120" w:line="240" w:lineRule="auto"/>
        <w:jc w:val="center"/>
      </w:pPr>
      <w:r w:rsidRPr="004B03A5">
        <w:rPr>
          <w:rStyle w:val="FontStyle46"/>
          <w:u w:val="single"/>
        </w:rPr>
        <w:t>Центр глобальных и региональных исследований, научный сотрудник</w:t>
      </w:r>
    </w:p>
    <w:p w14:paraId="02CD92C8" w14:textId="77777777" w:rsidR="0095735D" w:rsidRDefault="0095735D" w:rsidP="0095735D">
      <w:pPr>
        <w:pStyle w:val="Style9"/>
        <w:widowControl/>
        <w:spacing w:after="120" w:line="240" w:lineRule="auto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9"/>
        <w:gridCol w:w="2094"/>
        <w:gridCol w:w="2742"/>
      </w:tblGrid>
      <w:tr w:rsidR="0095735D" w14:paraId="63220252" w14:textId="77777777" w:rsidTr="00B606AE"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4AA38" w14:textId="77777777" w:rsidR="0095735D" w:rsidRDefault="0095735D" w:rsidP="00B606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Какие награды и премии были получены и за что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82FC97" w14:textId="77777777" w:rsidR="0095735D" w:rsidRDefault="0095735D" w:rsidP="00B606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 получения премии, награды</w:t>
            </w:r>
            <w:r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0F9F5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>Документы, подтверждающие сведения</w:t>
            </w:r>
          </w:p>
        </w:tc>
      </w:tr>
      <w:tr w:rsidR="0095735D" w14:paraId="6EED71B2" w14:textId="77777777" w:rsidTr="00B606AE">
        <w:trPr>
          <w:trHeight w:val="567"/>
        </w:trPr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BFE738" w14:textId="299BC9DB" w:rsidR="0095735D" w:rsidRDefault="00AB2D3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-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162A9C" w14:textId="589BAA7A" w:rsidR="0095735D" w:rsidRDefault="00AB2D3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-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D5F4A" w14:textId="66E7F4F1" w:rsidR="0095735D" w:rsidRDefault="00AB2D3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-</w:t>
            </w:r>
          </w:p>
        </w:tc>
      </w:tr>
      <w:tr w:rsidR="0095735D" w14:paraId="20AEEAAA" w14:textId="77777777" w:rsidTr="00B606AE">
        <w:trPr>
          <w:trHeight w:val="567"/>
        </w:trPr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2FB55F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4DD328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A709C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</w:tbl>
    <w:p w14:paraId="716D3500" w14:textId="77777777" w:rsidR="0095735D" w:rsidRDefault="0095735D" w:rsidP="0095735D">
      <w:pPr>
        <w:pStyle w:val="Style9"/>
        <w:widowControl/>
        <w:spacing w:after="120" w:line="240" w:lineRule="auto"/>
        <w:jc w:val="left"/>
      </w:pPr>
    </w:p>
    <w:p w14:paraId="05973884" w14:textId="77777777" w:rsidR="0095735D" w:rsidRDefault="0095735D" w:rsidP="0095735D">
      <w:pPr>
        <w:pStyle w:val="Style7"/>
        <w:widowControl/>
        <w:spacing w:line="240" w:lineRule="exact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>Пояснения:</w:t>
      </w:r>
    </w:p>
    <w:p w14:paraId="155FC8A4" w14:textId="77777777" w:rsidR="0095735D" w:rsidRPr="00EE49D9" w:rsidRDefault="0095735D" w:rsidP="0095735D">
      <w:pPr>
        <w:pStyle w:val="Style7"/>
        <w:widowControl/>
        <w:spacing w:line="240" w:lineRule="exact"/>
        <w:rPr>
          <w:strike/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1)</w:t>
      </w:r>
      <w:r>
        <w:rPr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 xml:space="preserve">Могут быть указаны сведения о любых премиях и наградах за научную и педагогическую деятельность. </w:t>
      </w:r>
    </w:p>
    <w:p w14:paraId="16A10742" w14:textId="77777777" w:rsidR="0095735D" w:rsidRDefault="0095735D" w:rsidP="0095735D">
      <w:pPr>
        <w:pStyle w:val="Style7"/>
        <w:widowControl/>
        <w:spacing w:line="240" w:lineRule="exact"/>
      </w:pPr>
      <w:r>
        <w:rPr>
          <w:sz w:val="20"/>
          <w:szCs w:val="20"/>
          <w:vertAlign w:val="superscript"/>
        </w:rPr>
        <w:t>2)</w:t>
      </w:r>
      <w:r>
        <w:rPr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Награды – ордена, медали, почетные грамоты, нагрудные значки, нагрудные знаки, наградные дипломы, почетные звания, государственные награды и т.д.</w:t>
      </w:r>
    </w:p>
    <w:p w14:paraId="3AA033FC" w14:textId="77777777" w:rsidR="0095735D" w:rsidRDefault="0095735D" w:rsidP="0095735D">
      <w:pPr>
        <w:pStyle w:val="Style30"/>
        <w:widowControl/>
        <w:spacing w:before="154" w:line="240" w:lineRule="auto"/>
        <w:jc w:val="both"/>
      </w:pPr>
    </w:p>
    <w:p w14:paraId="2EF72F8D" w14:textId="77777777" w:rsidR="0095735D" w:rsidRDefault="0095735D" w:rsidP="0095735D">
      <w:pPr>
        <w:pStyle w:val="Style30"/>
        <w:widowControl/>
        <w:spacing w:before="154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Научный работник:</w:t>
      </w:r>
    </w:p>
    <w:p w14:paraId="5BE8085E" w14:textId="77777777" w:rsidR="0095735D" w:rsidRDefault="0095735D" w:rsidP="0095735D">
      <w:pPr>
        <w:pStyle w:val="Style30"/>
        <w:widowControl/>
        <w:spacing w:before="120" w:after="120" w:line="240" w:lineRule="auto"/>
        <w:jc w:val="both"/>
        <w:rPr>
          <w:rStyle w:val="FontStyle47"/>
        </w:rPr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</w:t>
      </w:r>
      <w:proofErr w:type="spellStart"/>
      <w:r>
        <w:rPr>
          <w:rStyle w:val="FontStyle47"/>
          <w:sz w:val="20"/>
          <w:szCs w:val="20"/>
        </w:rPr>
        <w:t>ф.и.о.</w:t>
      </w:r>
      <w:proofErr w:type="spellEnd"/>
      <w:r>
        <w:rPr>
          <w:rStyle w:val="FontStyle47"/>
          <w:sz w:val="20"/>
          <w:szCs w:val="20"/>
        </w:rPr>
        <w:t>)</w:t>
      </w:r>
    </w:p>
    <w:p w14:paraId="6F95D74F" w14:textId="77777777" w:rsidR="0095735D" w:rsidRDefault="0095735D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Руководитель структурного подразделения:</w:t>
      </w:r>
    </w:p>
    <w:p w14:paraId="6271F7BF" w14:textId="77777777" w:rsidR="0095735D" w:rsidRDefault="0095735D" w:rsidP="0095735D">
      <w:pPr>
        <w:pStyle w:val="Style30"/>
        <w:widowControl/>
        <w:spacing w:before="120" w:line="240" w:lineRule="auto"/>
        <w:jc w:val="both"/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</w:t>
      </w:r>
      <w:proofErr w:type="spellStart"/>
      <w:r>
        <w:rPr>
          <w:rStyle w:val="FontStyle47"/>
          <w:sz w:val="20"/>
          <w:szCs w:val="20"/>
        </w:rPr>
        <w:t>ф.и.о.</w:t>
      </w:r>
      <w:proofErr w:type="spellEnd"/>
      <w:r>
        <w:rPr>
          <w:rStyle w:val="FontStyle47"/>
          <w:sz w:val="20"/>
          <w:szCs w:val="20"/>
        </w:rPr>
        <w:t>)</w:t>
      </w:r>
    </w:p>
    <w:p w14:paraId="493A3294" w14:textId="77777777" w:rsidR="0095735D" w:rsidRDefault="0095735D" w:rsidP="0095735D">
      <w:pPr>
        <w:pStyle w:val="Style30"/>
        <w:widowControl/>
        <w:spacing w:before="120" w:line="240" w:lineRule="auto"/>
        <w:jc w:val="both"/>
      </w:pPr>
    </w:p>
    <w:p w14:paraId="58B32996" w14:textId="77777777" w:rsidR="0095735D" w:rsidRDefault="0095735D" w:rsidP="0095735D">
      <w:pPr>
        <w:pStyle w:val="Style30"/>
        <w:pageBreakBefore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7</w:t>
      </w:r>
    </w:p>
    <w:p w14:paraId="6C4F46D1" w14:textId="77777777" w:rsidR="0095735D" w:rsidRDefault="0095735D" w:rsidP="0095735D">
      <w:pPr>
        <w:pStyle w:val="Style8"/>
        <w:widowControl/>
        <w:spacing w:before="58" w:line="240" w:lineRule="auto"/>
        <w:ind w:right="1605"/>
      </w:pPr>
    </w:p>
    <w:p w14:paraId="385CAC46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ОБ УЧАСТИИ НАУЧНОГО РАБОТНИКА В РЕДАКЦИОННЫХ КОЛЛЕГИЯХ НАУЧНЫХ ЖУРНАЛОВ</w:t>
      </w:r>
    </w:p>
    <w:p w14:paraId="40CA44D5" w14:textId="77777777" w:rsidR="004B4984" w:rsidRDefault="004B4984" w:rsidP="004B4984">
      <w:pPr>
        <w:jc w:val="center"/>
        <w:rPr>
          <w:b/>
          <w:bCs/>
        </w:rPr>
      </w:pPr>
      <w:r w:rsidRPr="007A21E3">
        <w:rPr>
          <w:rStyle w:val="FontStyle44"/>
          <w:sz w:val="28"/>
          <w:szCs w:val="28"/>
        </w:rPr>
        <w:t xml:space="preserve">за аттестационный период </w:t>
      </w:r>
      <w:r w:rsidRPr="004B4984">
        <w:rPr>
          <w:rStyle w:val="FontStyle44"/>
          <w:sz w:val="28"/>
          <w:szCs w:val="28"/>
          <w:u w:val="single"/>
        </w:rPr>
        <w:t>с «01» января 2020г. по «31» декабря 2024г.</w:t>
      </w:r>
    </w:p>
    <w:p w14:paraId="6740E67F" w14:textId="77777777" w:rsidR="0095735D" w:rsidRDefault="0095735D" w:rsidP="00B84482">
      <w:pPr>
        <w:jc w:val="center"/>
        <w:rPr>
          <w:b/>
          <w:bCs/>
        </w:rPr>
      </w:pPr>
    </w:p>
    <w:p w14:paraId="5500F422" w14:textId="257FEFAD" w:rsidR="00B84482" w:rsidRDefault="0095735D" w:rsidP="00B84482">
      <w:pPr>
        <w:pStyle w:val="Style9"/>
        <w:widowControl/>
        <w:spacing w:after="245" w:line="240" w:lineRule="auto"/>
        <w:jc w:val="center"/>
        <w:rPr>
          <w:rStyle w:val="FontStyle46"/>
        </w:rPr>
      </w:pPr>
      <w:r>
        <w:rPr>
          <w:rStyle w:val="FontStyle46"/>
        </w:rPr>
        <w:t>Фамилия, имя, отчество научного работника:</w:t>
      </w:r>
    </w:p>
    <w:p w14:paraId="3FD7924B" w14:textId="631C6FFC" w:rsidR="0095735D" w:rsidRPr="00422D08" w:rsidRDefault="00C11664" w:rsidP="00B84482">
      <w:pPr>
        <w:pStyle w:val="Style9"/>
        <w:widowControl/>
        <w:spacing w:after="245" w:line="240" w:lineRule="auto"/>
        <w:jc w:val="center"/>
        <w:rPr>
          <w:rStyle w:val="FontStyle46"/>
          <w:b/>
          <w:bCs/>
        </w:rPr>
      </w:pPr>
      <w:r w:rsidRPr="004B03A5">
        <w:rPr>
          <w:rStyle w:val="FontStyle46"/>
          <w:rFonts w:eastAsiaTheme="minorEastAsia"/>
          <w:u w:val="single"/>
          <w:lang w:eastAsia="zh-CN"/>
        </w:rPr>
        <w:t>Мишин Валерий Юрьевич</w:t>
      </w:r>
    </w:p>
    <w:p w14:paraId="17A81024" w14:textId="381A74F9" w:rsidR="00B84482" w:rsidRDefault="0095735D" w:rsidP="00B84482">
      <w:pPr>
        <w:pStyle w:val="Style9"/>
        <w:widowControl/>
        <w:spacing w:after="120" w:line="240" w:lineRule="auto"/>
        <w:jc w:val="center"/>
        <w:rPr>
          <w:rStyle w:val="FontStyle46"/>
        </w:rPr>
      </w:pPr>
      <w:r>
        <w:rPr>
          <w:rStyle w:val="FontStyle46"/>
        </w:rPr>
        <w:t>Структурное подразделение</w:t>
      </w:r>
      <w:r w:rsidR="004130CD">
        <w:rPr>
          <w:rStyle w:val="FontStyle46"/>
        </w:rPr>
        <w:t xml:space="preserve"> и должность</w:t>
      </w:r>
      <w:r>
        <w:rPr>
          <w:rStyle w:val="FontStyle46"/>
        </w:rPr>
        <w:t>:</w:t>
      </w:r>
    </w:p>
    <w:p w14:paraId="4C142043" w14:textId="20A2912C" w:rsidR="0095735D" w:rsidRDefault="00C466E9" w:rsidP="00B84482">
      <w:pPr>
        <w:pStyle w:val="Style9"/>
        <w:widowControl/>
        <w:spacing w:after="120" w:line="240" w:lineRule="auto"/>
        <w:jc w:val="center"/>
      </w:pPr>
      <w:r w:rsidRPr="004B03A5">
        <w:rPr>
          <w:rStyle w:val="FontStyle46"/>
          <w:u w:val="single"/>
        </w:rPr>
        <w:t>Центр глобальных и региональных исследований, научный сотрудник</w:t>
      </w:r>
    </w:p>
    <w:p w14:paraId="3B267C16" w14:textId="77777777" w:rsidR="0095735D" w:rsidRDefault="0095735D" w:rsidP="0095735D">
      <w:pPr>
        <w:pStyle w:val="Style9"/>
        <w:widowControl/>
        <w:spacing w:after="120" w:line="240" w:lineRule="auto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91"/>
        <w:gridCol w:w="2435"/>
        <w:gridCol w:w="2434"/>
        <w:gridCol w:w="2425"/>
      </w:tblGrid>
      <w:tr w:rsidR="0095735D" w14:paraId="6335E1B1" w14:textId="77777777" w:rsidTr="00B606AE"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733859" w14:textId="77777777" w:rsidR="0095735D" w:rsidRDefault="0095735D" w:rsidP="00B606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59ECD" w14:textId="77777777" w:rsidR="0095735D" w:rsidRDefault="0095735D" w:rsidP="00B606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научного журнала (издания)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9EA99" w14:textId="77777777" w:rsidR="0095735D" w:rsidRDefault="0095735D" w:rsidP="00B606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участии научного работника в редколлегии научного журнала (выполняемые функции)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9DE68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>Какими документами подтверждаются сведения</w:t>
            </w:r>
          </w:p>
        </w:tc>
      </w:tr>
      <w:tr w:rsidR="0095735D" w14:paraId="028D9F0B" w14:textId="77777777" w:rsidTr="00B606AE">
        <w:trPr>
          <w:trHeight w:val="567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0400F" w14:textId="6BACAD98" w:rsidR="0095735D" w:rsidRDefault="00AB2D3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-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6437B" w14:textId="5A8C9D93" w:rsidR="0095735D" w:rsidRDefault="00AB2D3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-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97C330" w14:textId="5F85E5E5" w:rsidR="0095735D" w:rsidRDefault="00AB2D3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-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7EBCB" w14:textId="2ED165B3" w:rsidR="0095735D" w:rsidRDefault="00AB2D31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-</w:t>
            </w:r>
          </w:p>
        </w:tc>
      </w:tr>
      <w:tr w:rsidR="0095735D" w14:paraId="0431213C" w14:textId="77777777" w:rsidTr="00B606AE">
        <w:trPr>
          <w:trHeight w:val="567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B29BD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1CE8BE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98A87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43E27" w14:textId="77777777" w:rsidR="0095735D" w:rsidRDefault="0095735D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</w:tbl>
    <w:p w14:paraId="6BD49DB6" w14:textId="77777777" w:rsidR="0095735D" w:rsidRDefault="0095735D" w:rsidP="0095735D">
      <w:pPr>
        <w:pStyle w:val="Style9"/>
        <w:widowControl/>
        <w:spacing w:after="120" w:line="240" w:lineRule="auto"/>
        <w:jc w:val="left"/>
      </w:pPr>
    </w:p>
    <w:p w14:paraId="56B341AE" w14:textId="77777777" w:rsidR="0095735D" w:rsidRDefault="0095735D" w:rsidP="0095735D">
      <w:pPr>
        <w:pStyle w:val="Style30"/>
        <w:widowControl/>
        <w:spacing w:before="154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Научный работник:</w:t>
      </w:r>
    </w:p>
    <w:p w14:paraId="35EBA613" w14:textId="77777777" w:rsidR="0095735D" w:rsidRDefault="0095735D" w:rsidP="0095735D">
      <w:pPr>
        <w:pStyle w:val="Style30"/>
        <w:widowControl/>
        <w:spacing w:before="120" w:after="120" w:line="240" w:lineRule="auto"/>
        <w:jc w:val="both"/>
        <w:rPr>
          <w:rStyle w:val="FontStyle47"/>
        </w:rPr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</w:t>
      </w:r>
      <w:proofErr w:type="spellStart"/>
      <w:r>
        <w:rPr>
          <w:rStyle w:val="FontStyle47"/>
          <w:sz w:val="20"/>
          <w:szCs w:val="20"/>
        </w:rPr>
        <w:t>ф.и.о.</w:t>
      </w:r>
      <w:proofErr w:type="spellEnd"/>
      <w:r>
        <w:rPr>
          <w:rStyle w:val="FontStyle47"/>
          <w:sz w:val="20"/>
          <w:szCs w:val="20"/>
        </w:rPr>
        <w:t>)</w:t>
      </w:r>
    </w:p>
    <w:p w14:paraId="2C4EF607" w14:textId="77777777" w:rsidR="0095735D" w:rsidRDefault="0095735D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Руководитель структурного подразделения:</w:t>
      </w:r>
    </w:p>
    <w:p w14:paraId="6C413D30" w14:textId="77777777" w:rsidR="0095735D" w:rsidRDefault="0095735D" w:rsidP="0095735D">
      <w:pPr>
        <w:pStyle w:val="Style30"/>
        <w:widowControl/>
        <w:spacing w:before="120" w:line="240" w:lineRule="auto"/>
        <w:jc w:val="both"/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</w:t>
      </w:r>
      <w:proofErr w:type="spellStart"/>
      <w:r>
        <w:rPr>
          <w:rStyle w:val="FontStyle47"/>
          <w:sz w:val="20"/>
          <w:szCs w:val="20"/>
        </w:rPr>
        <w:t>ф.и.о.</w:t>
      </w:r>
      <w:proofErr w:type="spellEnd"/>
      <w:r>
        <w:rPr>
          <w:rStyle w:val="FontStyle47"/>
          <w:sz w:val="20"/>
          <w:szCs w:val="20"/>
        </w:rPr>
        <w:t>)</w:t>
      </w:r>
    </w:p>
    <w:p w14:paraId="1DD541B1" w14:textId="77777777" w:rsidR="0095735D" w:rsidRDefault="0095735D" w:rsidP="0095735D"/>
    <w:p w14:paraId="1945E278" w14:textId="77777777" w:rsidR="0095735D" w:rsidRDefault="0095735D" w:rsidP="0095735D"/>
    <w:p w14:paraId="290DCDCB" w14:textId="77777777" w:rsidR="0095735D" w:rsidRPr="00A52FB5" w:rsidRDefault="0095735D" w:rsidP="0095735D">
      <w:pPr>
        <w:spacing w:before="280" w:after="240"/>
      </w:pPr>
    </w:p>
    <w:p w14:paraId="119CA111" w14:textId="77777777" w:rsidR="0095735D" w:rsidRDefault="0095735D" w:rsidP="0095735D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</w:p>
    <w:sectPr w:rsidR="0095735D" w:rsidSect="006522C3">
      <w:footerReference w:type="default" r:id="rId9"/>
      <w:pgSz w:w="11906" w:h="16838"/>
      <w:pgMar w:top="284" w:right="872" w:bottom="0" w:left="1792" w:header="720" w:footer="720" w:gutter="0"/>
      <w:cols w:space="72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607F4" w14:textId="77777777" w:rsidR="00384782" w:rsidRDefault="00384782" w:rsidP="00341055">
      <w:pPr>
        <w:spacing w:after="0" w:line="240" w:lineRule="auto"/>
      </w:pPr>
      <w:r>
        <w:separator/>
      </w:r>
    </w:p>
  </w:endnote>
  <w:endnote w:type="continuationSeparator" w:id="0">
    <w:p w14:paraId="3EDFBDAE" w14:textId="77777777" w:rsidR="00384782" w:rsidRDefault="00384782" w:rsidP="00341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2197017"/>
      <w:docPartObj>
        <w:docPartGallery w:val="Page Numbers (Bottom of Page)"/>
        <w:docPartUnique/>
      </w:docPartObj>
    </w:sdtPr>
    <w:sdtContent>
      <w:p w14:paraId="66353700" w14:textId="77777777" w:rsidR="00AF3D29" w:rsidRDefault="00E5537C">
        <w:pPr>
          <w:pStyle w:val="a3"/>
          <w:jc w:val="right"/>
        </w:pPr>
        <w:r>
          <w:fldChar w:fldCharType="begin"/>
        </w:r>
        <w:r w:rsidR="00A6077E">
          <w:instrText>PAGE   \* MERGEFORMAT</w:instrText>
        </w:r>
        <w:r>
          <w:fldChar w:fldCharType="separate"/>
        </w:r>
        <w:r w:rsidR="00A6077E">
          <w:rPr>
            <w:noProof/>
          </w:rPr>
          <w:t>6</w:t>
        </w:r>
        <w:r>
          <w:fldChar w:fldCharType="end"/>
        </w:r>
      </w:p>
    </w:sdtContent>
  </w:sdt>
  <w:p w14:paraId="228BF835" w14:textId="77777777" w:rsidR="00AF3D29" w:rsidRDefault="00AF3D2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5AD2B" w14:textId="77777777" w:rsidR="00384782" w:rsidRDefault="00384782" w:rsidP="00341055">
      <w:pPr>
        <w:spacing w:after="0" w:line="240" w:lineRule="auto"/>
      </w:pPr>
      <w:r>
        <w:separator/>
      </w:r>
    </w:p>
  </w:footnote>
  <w:footnote w:type="continuationSeparator" w:id="0">
    <w:p w14:paraId="7B744DF5" w14:textId="77777777" w:rsidR="00384782" w:rsidRDefault="00384782" w:rsidP="003410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color w:val="000000"/>
        <w:spacing w:val="-27"/>
        <w:sz w:val="28"/>
        <w:szCs w:val="28"/>
        <w:lang w:val="ru-RU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  <w:spacing w:val="-18"/>
        <w:sz w:val="24"/>
        <w:szCs w:val="24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  <w:spacing w:val="-19"/>
        <w:sz w:val="24"/>
        <w:szCs w:val="24"/>
      </w:rPr>
    </w:lvl>
  </w:abstractNum>
  <w:abstractNum w:abstractNumId="4" w15:restartNumberingAfterBreak="0">
    <w:nsid w:val="1F471392"/>
    <w:multiLevelType w:val="hybridMultilevel"/>
    <w:tmpl w:val="925EB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7E5E14"/>
    <w:multiLevelType w:val="hybridMultilevel"/>
    <w:tmpl w:val="5B74EB76"/>
    <w:lvl w:ilvl="0" w:tplc="37066D3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E4F1D05"/>
    <w:multiLevelType w:val="hybridMultilevel"/>
    <w:tmpl w:val="E930827C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6EE4A49"/>
    <w:multiLevelType w:val="multilevel"/>
    <w:tmpl w:val="46442D0C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7BBC3466"/>
    <w:multiLevelType w:val="multilevel"/>
    <w:tmpl w:val="DC0C391C"/>
    <w:lvl w:ilvl="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5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65" w:hanging="2160"/>
      </w:pPr>
      <w:rPr>
        <w:rFonts w:hint="default"/>
      </w:rPr>
    </w:lvl>
  </w:abstractNum>
  <w:abstractNum w:abstractNumId="9" w15:restartNumberingAfterBreak="0">
    <w:nsid w:val="7ED747D8"/>
    <w:multiLevelType w:val="multilevel"/>
    <w:tmpl w:val="BFFA6C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 w16cid:durableId="1282692487">
    <w:abstractNumId w:val="0"/>
  </w:num>
  <w:num w:numId="2" w16cid:durableId="1169756732">
    <w:abstractNumId w:val="1"/>
  </w:num>
  <w:num w:numId="3" w16cid:durableId="1153371834">
    <w:abstractNumId w:val="2"/>
  </w:num>
  <w:num w:numId="4" w16cid:durableId="294679532">
    <w:abstractNumId w:val="3"/>
  </w:num>
  <w:num w:numId="5" w16cid:durableId="215625831">
    <w:abstractNumId w:val="8"/>
  </w:num>
  <w:num w:numId="6" w16cid:durableId="1457718822">
    <w:abstractNumId w:val="9"/>
  </w:num>
  <w:num w:numId="7" w16cid:durableId="682587272">
    <w:abstractNumId w:val="4"/>
  </w:num>
  <w:num w:numId="8" w16cid:durableId="12900108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425063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496011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35D"/>
    <w:rsid w:val="00016F47"/>
    <w:rsid w:val="00047944"/>
    <w:rsid w:val="0005282B"/>
    <w:rsid w:val="00070321"/>
    <w:rsid w:val="00080337"/>
    <w:rsid w:val="0008089C"/>
    <w:rsid w:val="000839DE"/>
    <w:rsid w:val="000B6342"/>
    <w:rsid w:val="000C4BF9"/>
    <w:rsid w:val="000D29C3"/>
    <w:rsid w:val="000D5E05"/>
    <w:rsid w:val="000F1218"/>
    <w:rsid w:val="0010157C"/>
    <w:rsid w:val="00124498"/>
    <w:rsid w:val="00145588"/>
    <w:rsid w:val="001627BB"/>
    <w:rsid w:val="00171E44"/>
    <w:rsid w:val="001813F9"/>
    <w:rsid w:val="00196B26"/>
    <w:rsid w:val="001B5AB1"/>
    <w:rsid w:val="001C49BF"/>
    <w:rsid w:val="001D2A0E"/>
    <w:rsid w:val="00207EA5"/>
    <w:rsid w:val="00211E8B"/>
    <w:rsid w:val="00224F76"/>
    <w:rsid w:val="00244738"/>
    <w:rsid w:val="00251AAA"/>
    <w:rsid w:val="00252AE5"/>
    <w:rsid w:val="00263F21"/>
    <w:rsid w:val="00273144"/>
    <w:rsid w:val="00292242"/>
    <w:rsid w:val="00294C6D"/>
    <w:rsid w:val="002A5401"/>
    <w:rsid w:val="002C268C"/>
    <w:rsid w:val="002C4565"/>
    <w:rsid w:val="002C54E2"/>
    <w:rsid w:val="002D57CB"/>
    <w:rsid w:val="002E3787"/>
    <w:rsid w:val="00313509"/>
    <w:rsid w:val="00313DE4"/>
    <w:rsid w:val="00316B7A"/>
    <w:rsid w:val="00321E14"/>
    <w:rsid w:val="00333AB9"/>
    <w:rsid w:val="00341055"/>
    <w:rsid w:val="00371E46"/>
    <w:rsid w:val="00384782"/>
    <w:rsid w:val="003A710A"/>
    <w:rsid w:val="003B1E38"/>
    <w:rsid w:val="003C02A5"/>
    <w:rsid w:val="003C09C6"/>
    <w:rsid w:val="003C569C"/>
    <w:rsid w:val="003D04B7"/>
    <w:rsid w:val="003D0C30"/>
    <w:rsid w:val="003E2AFD"/>
    <w:rsid w:val="00403AA3"/>
    <w:rsid w:val="004130CD"/>
    <w:rsid w:val="004149DE"/>
    <w:rsid w:val="00422D08"/>
    <w:rsid w:val="00423628"/>
    <w:rsid w:val="00426F5F"/>
    <w:rsid w:val="00443954"/>
    <w:rsid w:val="0045738B"/>
    <w:rsid w:val="004674B9"/>
    <w:rsid w:val="00467713"/>
    <w:rsid w:val="0047268D"/>
    <w:rsid w:val="00477CDC"/>
    <w:rsid w:val="004835B1"/>
    <w:rsid w:val="00495B2C"/>
    <w:rsid w:val="004B03A5"/>
    <w:rsid w:val="004B4984"/>
    <w:rsid w:val="004C2071"/>
    <w:rsid w:val="004C6B22"/>
    <w:rsid w:val="004D123E"/>
    <w:rsid w:val="004E6C7E"/>
    <w:rsid w:val="00502089"/>
    <w:rsid w:val="00543D3D"/>
    <w:rsid w:val="00560D6A"/>
    <w:rsid w:val="005828CF"/>
    <w:rsid w:val="005878B7"/>
    <w:rsid w:val="00591A1E"/>
    <w:rsid w:val="005A165A"/>
    <w:rsid w:val="005C41F7"/>
    <w:rsid w:val="005C7EE5"/>
    <w:rsid w:val="005D1C1B"/>
    <w:rsid w:val="005F13CA"/>
    <w:rsid w:val="00612AC1"/>
    <w:rsid w:val="006421E7"/>
    <w:rsid w:val="00645133"/>
    <w:rsid w:val="006522C3"/>
    <w:rsid w:val="00653B40"/>
    <w:rsid w:val="00685355"/>
    <w:rsid w:val="006A2460"/>
    <w:rsid w:val="006B2E85"/>
    <w:rsid w:val="006C14D6"/>
    <w:rsid w:val="006C5C34"/>
    <w:rsid w:val="006C6AFD"/>
    <w:rsid w:val="006D154C"/>
    <w:rsid w:val="006D1EB5"/>
    <w:rsid w:val="006D5130"/>
    <w:rsid w:val="00706D99"/>
    <w:rsid w:val="00714892"/>
    <w:rsid w:val="007201D7"/>
    <w:rsid w:val="00726455"/>
    <w:rsid w:val="00735687"/>
    <w:rsid w:val="00741527"/>
    <w:rsid w:val="007A3BD5"/>
    <w:rsid w:val="007F4FA6"/>
    <w:rsid w:val="007F55DF"/>
    <w:rsid w:val="00804AAB"/>
    <w:rsid w:val="0083583A"/>
    <w:rsid w:val="00842E21"/>
    <w:rsid w:val="00864717"/>
    <w:rsid w:val="00882727"/>
    <w:rsid w:val="00885C9F"/>
    <w:rsid w:val="008863B8"/>
    <w:rsid w:val="008B0ECC"/>
    <w:rsid w:val="008B125E"/>
    <w:rsid w:val="008D2299"/>
    <w:rsid w:val="008E4279"/>
    <w:rsid w:val="008F14B3"/>
    <w:rsid w:val="008F20A5"/>
    <w:rsid w:val="008F6A60"/>
    <w:rsid w:val="00937FE5"/>
    <w:rsid w:val="00950FA8"/>
    <w:rsid w:val="0095735D"/>
    <w:rsid w:val="00970D35"/>
    <w:rsid w:val="00976EC5"/>
    <w:rsid w:val="009806C3"/>
    <w:rsid w:val="009941E7"/>
    <w:rsid w:val="009C2C47"/>
    <w:rsid w:val="009D588F"/>
    <w:rsid w:val="009D770A"/>
    <w:rsid w:val="009E4B68"/>
    <w:rsid w:val="009F5CCE"/>
    <w:rsid w:val="00A06D12"/>
    <w:rsid w:val="00A13DDB"/>
    <w:rsid w:val="00A15F14"/>
    <w:rsid w:val="00A3138A"/>
    <w:rsid w:val="00A43A85"/>
    <w:rsid w:val="00A4643A"/>
    <w:rsid w:val="00A4652C"/>
    <w:rsid w:val="00A6077E"/>
    <w:rsid w:val="00A64E58"/>
    <w:rsid w:val="00A6571F"/>
    <w:rsid w:val="00A65DA6"/>
    <w:rsid w:val="00A80D37"/>
    <w:rsid w:val="00A82E1B"/>
    <w:rsid w:val="00A84080"/>
    <w:rsid w:val="00AA0601"/>
    <w:rsid w:val="00AB2CAD"/>
    <w:rsid w:val="00AB2D31"/>
    <w:rsid w:val="00AB4440"/>
    <w:rsid w:val="00AD3A89"/>
    <w:rsid w:val="00AD4B47"/>
    <w:rsid w:val="00AD780A"/>
    <w:rsid w:val="00AF3D29"/>
    <w:rsid w:val="00B221BB"/>
    <w:rsid w:val="00B44C2B"/>
    <w:rsid w:val="00B54B07"/>
    <w:rsid w:val="00B643EC"/>
    <w:rsid w:val="00B704E3"/>
    <w:rsid w:val="00B7508B"/>
    <w:rsid w:val="00B84482"/>
    <w:rsid w:val="00B91EB5"/>
    <w:rsid w:val="00BA1184"/>
    <w:rsid w:val="00BD28C4"/>
    <w:rsid w:val="00BD6AA8"/>
    <w:rsid w:val="00BF5724"/>
    <w:rsid w:val="00C0029C"/>
    <w:rsid w:val="00C03706"/>
    <w:rsid w:val="00C11664"/>
    <w:rsid w:val="00C140AB"/>
    <w:rsid w:val="00C1731D"/>
    <w:rsid w:val="00C325DF"/>
    <w:rsid w:val="00C33E96"/>
    <w:rsid w:val="00C466E9"/>
    <w:rsid w:val="00C51EFD"/>
    <w:rsid w:val="00C71D95"/>
    <w:rsid w:val="00C86DBA"/>
    <w:rsid w:val="00C938B9"/>
    <w:rsid w:val="00CA400E"/>
    <w:rsid w:val="00CB4552"/>
    <w:rsid w:val="00CC0A09"/>
    <w:rsid w:val="00CE4C76"/>
    <w:rsid w:val="00CF2DC8"/>
    <w:rsid w:val="00D47405"/>
    <w:rsid w:val="00D557FA"/>
    <w:rsid w:val="00D618AA"/>
    <w:rsid w:val="00D65DD1"/>
    <w:rsid w:val="00D7052E"/>
    <w:rsid w:val="00D70C31"/>
    <w:rsid w:val="00DA6474"/>
    <w:rsid w:val="00DB38AC"/>
    <w:rsid w:val="00DE444C"/>
    <w:rsid w:val="00E22712"/>
    <w:rsid w:val="00E335DE"/>
    <w:rsid w:val="00E51E0E"/>
    <w:rsid w:val="00E521F9"/>
    <w:rsid w:val="00E5537C"/>
    <w:rsid w:val="00E55859"/>
    <w:rsid w:val="00E608B0"/>
    <w:rsid w:val="00E9204A"/>
    <w:rsid w:val="00EC0CF5"/>
    <w:rsid w:val="00EC11EB"/>
    <w:rsid w:val="00EC688C"/>
    <w:rsid w:val="00ED1D39"/>
    <w:rsid w:val="00ED2984"/>
    <w:rsid w:val="00EF0AED"/>
    <w:rsid w:val="00EF431C"/>
    <w:rsid w:val="00F1366E"/>
    <w:rsid w:val="00F13CF6"/>
    <w:rsid w:val="00F27F79"/>
    <w:rsid w:val="00F34CC1"/>
    <w:rsid w:val="00F37D36"/>
    <w:rsid w:val="00F4630D"/>
    <w:rsid w:val="00F97063"/>
    <w:rsid w:val="00FA34D7"/>
    <w:rsid w:val="00FA3979"/>
    <w:rsid w:val="00FB298F"/>
    <w:rsid w:val="00FC3BD1"/>
    <w:rsid w:val="00FD4B19"/>
    <w:rsid w:val="00FE4A28"/>
    <w:rsid w:val="00FE7575"/>
    <w:rsid w:val="00FE7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5634A"/>
  <w15:docId w15:val="{F0254CA9-D437-4364-A0F7-A44B94D89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35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957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95735D"/>
  </w:style>
  <w:style w:type="character" w:customStyle="1" w:styleId="FontStyle42">
    <w:name w:val="Font Style42"/>
    <w:rsid w:val="0095735D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4">
    <w:name w:val="Font Style44"/>
    <w:rsid w:val="0095735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rsid w:val="0095735D"/>
    <w:rPr>
      <w:rFonts w:ascii="Times New Roman" w:hAnsi="Times New Roman" w:cs="Times New Roman"/>
      <w:sz w:val="26"/>
      <w:szCs w:val="26"/>
    </w:rPr>
  </w:style>
  <w:style w:type="character" w:customStyle="1" w:styleId="FontStyle47">
    <w:name w:val="Font Style47"/>
    <w:rsid w:val="0095735D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95735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95735D"/>
    <w:pPr>
      <w:widowControl w:val="0"/>
      <w:suppressAutoHyphens/>
      <w:autoSpaceDE w:val="0"/>
      <w:spacing w:after="0" w:line="643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9">
    <w:name w:val="Style9"/>
    <w:basedOn w:val="a"/>
    <w:rsid w:val="0095735D"/>
    <w:pPr>
      <w:widowControl w:val="0"/>
      <w:suppressAutoHyphens/>
      <w:autoSpaceDE w:val="0"/>
      <w:spacing w:after="0" w:line="643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1">
    <w:name w:val="Style11"/>
    <w:basedOn w:val="a"/>
    <w:rsid w:val="0095735D"/>
    <w:pPr>
      <w:widowControl w:val="0"/>
      <w:suppressAutoHyphens/>
      <w:autoSpaceDE w:val="0"/>
      <w:spacing w:after="0" w:line="331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6">
    <w:name w:val="Style26"/>
    <w:basedOn w:val="a"/>
    <w:rsid w:val="0095735D"/>
    <w:pPr>
      <w:widowControl w:val="0"/>
      <w:suppressAutoHyphens/>
      <w:autoSpaceDE w:val="0"/>
      <w:spacing w:after="0" w:line="275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7">
    <w:name w:val="Style27"/>
    <w:basedOn w:val="a"/>
    <w:rsid w:val="0095735D"/>
    <w:pPr>
      <w:widowControl w:val="0"/>
      <w:suppressAutoHyphens/>
      <w:autoSpaceDE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0">
    <w:name w:val="Style30"/>
    <w:basedOn w:val="a"/>
    <w:rsid w:val="0095735D"/>
    <w:pPr>
      <w:widowControl w:val="0"/>
      <w:suppressAutoHyphens/>
      <w:autoSpaceDE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6">
    <w:name w:val="Style36"/>
    <w:basedOn w:val="a"/>
    <w:rsid w:val="0095735D"/>
    <w:pPr>
      <w:widowControl w:val="0"/>
      <w:suppressAutoHyphens/>
      <w:autoSpaceDE w:val="0"/>
      <w:spacing w:after="0" w:line="275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5735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5">
    <w:name w:val="page number"/>
    <w:basedOn w:val="a0"/>
    <w:rsid w:val="0095735D"/>
  </w:style>
  <w:style w:type="character" w:styleId="a6">
    <w:name w:val="Hyperlink"/>
    <w:basedOn w:val="a0"/>
    <w:uiPriority w:val="99"/>
    <w:unhideWhenUsed/>
    <w:rsid w:val="00292242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292242"/>
    <w:rPr>
      <w:color w:val="605E5C"/>
      <w:shd w:val="clear" w:color="auto" w:fill="E1DFDD"/>
    </w:rPr>
  </w:style>
  <w:style w:type="table" w:styleId="a8">
    <w:name w:val="Table Grid"/>
    <w:basedOn w:val="a1"/>
    <w:uiPriority w:val="59"/>
    <w:rsid w:val="004D12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A82E1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294C6D"/>
    <w:rPr>
      <w:color w:val="800080" w:themeColor="followedHyperlink"/>
      <w:u w:val="single"/>
    </w:rPr>
  </w:style>
  <w:style w:type="paragraph" w:styleId="ab">
    <w:name w:val="Normal (Web)"/>
    <w:basedOn w:val="a"/>
    <w:uiPriority w:val="99"/>
    <w:semiHidden/>
    <w:unhideWhenUsed/>
    <w:rsid w:val="00ED2984"/>
    <w:rPr>
      <w:rFonts w:ascii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88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827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8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haefe.org/2022/12/12/%d0%ba%d1%80%d1%83%d0%b3%d0%bb%d1%8b%d0%b9-%d1%81%d1%82%d0%be%d0%bb-%d0%b2%d0%bb%d0%b8%d1%8f%d0%bd%d0%b8%d0%b5-%d0%b3%d0%bb%d0%be%d0%b1%d0%b0%d0%bb%d1%8c%d0%bd%d1%8b%d1%85-%d1%82%d1%80%d0%b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2462E-FDEB-41EA-BFFF-5ED74A249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2800</Words>
  <Characters>15963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Герасименко</cp:lastModifiedBy>
  <cp:revision>2</cp:revision>
  <cp:lastPrinted>2025-02-26T01:34:00Z</cp:lastPrinted>
  <dcterms:created xsi:type="dcterms:W3CDTF">2025-03-31T02:36:00Z</dcterms:created>
  <dcterms:modified xsi:type="dcterms:W3CDTF">2025-03-31T02:36:00Z</dcterms:modified>
</cp:coreProperties>
</file>